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E73AB" w14:textId="7B6B6A49" w:rsidR="005355EB" w:rsidRDefault="00D25583">
      <w:pPr>
        <w:pStyle w:val="Standard"/>
        <w:spacing w:before="120"/>
      </w:pPr>
      <w:r>
        <w:rPr>
          <w:rFonts w:ascii="Calibri Light" w:hAnsi="Calibri Light" w:cs="Calibri Light"/>
          <w:b/>
        </w:rPr>
        <w:t xml:space="preserve">Zadanie nr 4 - </w:t>
      </w:r>
      <w:r w:rsidR="00A53C22">
        <w:rPr>
          <w:rFonts w:ascii="Calibri Light" w:hAnsi="Calibri Light" w:cs="Calibri Light"/>
          <w:b/>
        </w:rPr>
        <w:t>Zestawy kardiomonitorów z central</w:t>
      </w:r>
      <w:r w:rsidR="007724EF">
        <w:rPr>
          <w:rFonts w:ascii="Calibri Light" w:hAnsi="Calibri Light" w:cs="Calibri Light"/>
          <w:b/>
        </w:rPr>
        <w:t>ą nadzoru</w:t>
      </w:r>
    </w:p>
    <w:p w14:paraId="78A85BC8" w14:textId="77777777" w:rsidR="005355EB" w:rsidRDefault="005355EB">
      <w:pPr>
        <w:pStyle w:val="Standard"/>
        <w:keepNext/>
        <w:jc w:val="center"/>
      </w:pPr>
    </w:p>
    <w:tbl>
      <w:tblPr>
        <w:tblW w:w="14073" w:type="dxa"/>
        <w:jc w:val="center"/>
        <w:tblLayout w:type="fixed"/>
        <w:tblCellMar>
          <w:left w:w="10" w:type="dxa"/>
          <w:right w:w="10" w:type="dxa"/>
        </w:tblCellMar>
        <w:tblLook w:val="04A0" w:firstRow="1" w:lastRow="0" w:firstColumn="1" w:lastColumn="0" w:noHBand="0" w:noVBand="1"/>
      </w:tblPr>
      <w:tblGrid>
        <w:gridCol w:w="1369"/>
        <w:gridCol w:w="5005"/>
        <w:gridCol w:w="2977"/>
        <w:gridCol w:w="2126"/>
        <w:gridCol w:w="2596"/>
      </w:tblGrid>
      <w:tr w:rsidR="00695FD1" w:rsidRPr="00695FD1" w14:paraId="753DE2B6" w14:textId="3C7EAAF9" w:rsidTr="00E84CE0">
        <w:trPr>
          <w:jc w:val="center"/>
        </w:trPr>
        <w:tc>
          <w:tcPr>
            <w:tcW w:w="1369" w:type="dxa"/>
            <w:tcBorders>
              <w:top w:val="single" w:sz="4" w:space="0" w:color="000000"/>
              <w:left w:val="single" w:sz="4" w:space="0" w:color="000000"/>
              <w:bottom w:val="single" w:sz="4" w:space="0" w:color="000000"/>
            </w:tcBorders>
            <w:shd w:val="clear" w:color="auto" w:fill="CCCCCC"/>
            <w:tcMar>
              <w:top w:w="0" w:type="dxa"/>
              <w:left w:w="108" w:type="dxa"/>
              <w:bottom w:w="0" w:type="dxa"/>
              <w:right w:w="108" w:type="dxa"/>
            </w:tcMar>
            <w:vAlign w:val="center"/>
          </w:tcPr>
          <w:p w14:paraId="6DD600D0" w14:textId="77777777" w:rsidR="00695FD1" w:rsidRPr="00695FD1" w:rsidRDefault="00695FD1" w:rsidP="00695FD1">
            <w:pPr>
              <w:pStyle w:val="Standard"/>
              <w:rPr>
                <w:rFonts w:ascii="Cambria" w:hAnsi="Cambria"/>
                <w:sz w:val="22"/>
                <w:szCs w:val="22"/>
              </w:rPr>
            </w:pPr>
            <w:r w:rsidRPr="00695FD1">
              <w:rPr>
                <w:rFonts w:ascii="Cambria" w:hAnsi="Cambria" w:cs="Calibri Light"/>
                <w:b/>
                <w:sz w:val="22"/>
                <w:szCs w:val="22"/>
              </w:rPr>
              <w:t>L.P.</w:t>
            </w:r>
          </w:p>
        </w:tc>
        <w:tc>
          <w:tcPr>
            <w:tcW w:w="5005" w:type="dxa"/>
            <w:tcBorders>
              <w:top w:val="single" w:sz="4" w:space="0" w:color="000000"/>
              <w:left w:val="single" w:sz="4" w:space="0" w:color="000000"/>
              <w:bottom w:val="single" w:sz="4" w:space="0" w:color="000000"/>
            </w:tcBorders>
            <w:shd w:val="clear" w:color="auto" w:fill="CCCCCC"/>
            <w:tcMar>
              <w:top w:w="0" w:type="dxa"/>
              <w:left w:w="108" w:type="dxa"/>
              <w:bottom w:w="0" w:type="dxa"/>
              <w:right w:w="108" w:type="dxa"/>
            </w:tcMar>
            <w:vAlign w:val="center"/>
          </w:tcPr>
          <w:p w14:paraId="45EA20D3" w14:textId="77777777" w:rsidR="00695FD1" w:rsidRPr="00695FD1" w:rsidRDefault="00695FD1" w:rsidP="00695FD1">
            <w:pPr>
              <w:pStyle w:val="Standard"/>
              <w:rPr>
                <w:rFonts w:ascii="Cambria" w:hAnsi="Cambria"/>
                <w:sz w:val="22"/>
                <w:szCs w:val="22"/>
              </w:rPr>
            </w:pPr>
            <w:r w:rsidRPr="00695FD1">
              <w:rPr>
                <w:rFonts w:ascii="Cambria" w:hAnsi="Cambria" w:cs="Calibri Light"/>
                <w:b/>
                <w:sz w:val="22"/>
                <w:szCs w:val="22"/>
              </w:rPr>
              <w:t>Parametr</w:t>
            </w:r>
          </w:p>
        </w:tc>
        <w:tc>
          <w:tcPr>
            <w:tcW w:w="2977" w:type="dxa"/>
            <w:tcBorders>
              <w:top w:val="single" w:sz="4" w:space="0" w:color="000000"/>
              <w:left w:val="single" w:sz="4" w:space="0" w:color="000000"/>
              <w:bottom w:val="single" w:sz="4" w:space="0" w:color="000000"/>
            </w:tcBorders>
            <w:shd w:val="clear" w:color="auto" w:fill="CCCCCC"/>
            <w:tcMar>
              <w:top w:w="0" w:type="dxa"/>
              <w:left w:w="108" w:type="dxa"/>
              <w:bottom w:w="0" w:type="dxa"/>
              <w:right w:w="108" w:type="dxa"/>
            </w:tcMar>
            <w:vAlign w:val="bottom"/>
          </w:tcPr>
          <w:p w14:paraId="41FA22D5" w14:textId="05821B2F" w:rsidR="00695FD1" w:rsidRPr="00695FD1" w:rsidRDefault="00695FD1" w:rsidP="00695FD1">
            <w:pPr>
              <w:pStyle w:val="Standard"/>
              <w:jc w:val="center"/>
              <w:rPr>
                <w:rFonts w:ascii="Cambria" w:hAnsi="Cambria"/>
                <w:sz w:val="22"/>
                <w:szCs w:val="22"/>
              </w:rPr>
            </w:pPr>
            <w:r w:rsidRPr="00695FD1">
              <w:rPr>
                <w:rFonts w:ascii="Cambria" w:eastAsia="Times New Roman" w:hAnsi="Cambria" w:cs="Times New Roman"/>
                <w:b/>
                <w:bCs/>
                <w:color w:val="000000"/>
                <w:kern w:val="0"/>
                <w:sz w:val="22"/>
                <w:szCs w:val="22"/>
                <w:lang w:eastAsia="pl-PL"/>
              </w:rPr>
              <w:t xml:space="preserve">Parametr wymagany </w:t>
            </w:r>
          </w:p>
        </w:tc>
        <w:tc>
          <w:tcPr>
            <w:tcW w:w="2126"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bottom"/>
          </w:tcPr>
          <w:p w14:paraId="34171999" w14:textId="7849DCAB" w:rsidR="00695FD1" w:rsidRPr="00695FD1" w:rsidRDefault="00695FD1" w:rsidP="00695FD1">
            <w:pPr>
              <w:pStyle w:val="Standard"/>
              <w:jc w:val="center"/>
              <w:rPr>
                <w:rFonts w:ascii="Cambria" w:hAnsi="Cambria"/>
                <w:sz w:val="22"/>
                <w:szCs w:val="22"/>
              </w:rPr>
            </w:pPr>
            <w:r w:rsidRPr="00695FD1">
              <w:rPr>
                <w:rFonts w:ascii="Cambria" w:eastAsia="Times New Roman" w:hAnsi="Cambria" w:cs="Times New Roman"/>
                <w:b/>
                <w:bCs/>
                <w:color w:val="000000"/>
                <w:kern w:val="0"/>
                <w:sz w:val="22"/>
                <w:szCs w:val="22"/>
                <w:lang w:eastAsia="pl-PL"/>
              </w:rPr>
              <w:t xml:space="preserve">Parametr oferowany </w:t>
            </w:r>
          </w:p>
        </w:tc>
        <w:tc>
          <w:tcPr>
            <w:tcW w:w="2596" w:type="dxa"/>
            <w:tcBorders>
              <w:top w:val="single" w:sz="4" w:space="0" w:color="000000"/>
              <w:left w:val="single" w:sz="4" w:space="0" w:color="000000"/>
              <w:bottom w:val="single" w:sz="4" w:space="0" w:color="000000"/>
              <w:right w:val="single" w:sz="4" w:space="0" w:color="000000"/>
            </w:tcBorders>
            <w:shd w:val="clear" w:color="auto" w:fill="CCCCCC"/>
            <w:vAlign w:val="bottom"/>
          </w:tcPr>
          <w:p w14:paraId="6271D524" w14:textId="44A37219" w:rsidR="00695FD1" w:rsidRPr="00695FD1" w:rsidRDefault="00695FD1" w:rsidP="00695FD1">
            <w:pPr>
              <w:pStyle w:val="Standard"/>
              <w:jc w:val="center"/>
              <w:rPr>
                <w:rFonts w:ascii="Cambria" w:hAnsi="Cambria" w:cs="Calibri Light"/>
                <w:b/>
                <w:sz w:val="22"/>
                <w:szCs w:val="22"/>
              </w:rPr>
            </w:pPr>
            <w:r w:rsidRPr="00695FD1">
              <w:rPr>
                <w:rFonts w:ascii="Cambria" w:eastAsia="Times New Roman" w:hAnsi="Cambria" w:cs="Times New Roman"/>
                <w:b/>
                <w:bCs/>
                <w:color w:val="000000"/>
                <w:kern w:val="0"/>
                <w:sz w:val="22"/>
                <w:szCs w:val="22"/>
                <w:lang w:eastAsia="pl-PL"/>
              </w:rPr>
              <w:t xml:space="preserve">Ocena parametru </w:t>
            </w:r>
          </w:p>
        </w:tc>
      </w:tr>
      <w:tr w:rsidR="00D25583" w:rsidRPr="00695FD1" w14:paraId="5B0EE989" w14:textId="440AB93E" w:rsidTr="00E84CE0">
        <w:trPr>
          <w:jc w:val="center"/>
        </w:trPr>
        <w:tc>
          <w:tcPr>
            <w:tcW w:w="1369" w:type="dxa"/>
            <w:tcBorders>
              <w:top w:val="single" w:sz="4" w:space="0" w:color="000000"/>
              <w:left w:val="single" w:sz="4" w:space="0" w:color="000000"/>
              <w:bottom w:val="single" w:sz="4" w:space="0" w:color="000000"/>
            </w:tcBorders>
            <w:shd w:val="clear" w:color="auto" w:fill="CCCCCC"/>
            <w:tcMar>
              <w:top w:w="0" w:type="dxa"/>
              <w:left w:w="108" w:type="dxa"/>
              <w:bottom w:w="0" w:type="dxa"/>
              <w:right w:w="108" w:type="dxa"/>
            </w:tcMar>
            <w:vAlign w:val="center"/>
          </w:tcPr>
          <w:p w14:paraId="622F620B" w14:textId="77777777" w:rsidR="00D25583" w:rsidRPr="00695FD1" w:rsidRDefault="00D25583">
            <w:pPr>
              <w:pStyle w:val="Standard"/>
              <w:rPr>
                <w:rFonts w:ascii="Cambria" w:hAnsi="Cambria"/>
                <w:sz w:val="22"/>
                <w:szCs w:val="22"/>
              </w:rPr>
            </w:pPr>
            <w:r w:rsidRPr="00695FD1">
              <w:rPr>
                <w:rFonts w:ascii="Cambria" w:hAnsi="Cambria" w:cs="Calibri Light"/>
                <w:b/>
                <w:sz w:val="22"/>
                <w:szCs w:val="22"/>
              </w:rPr>
              <w:t>1.</w:t>
            </w:r>
          </w:p>
        </w:tc>
        <w:tc>
          <w:tcPr>
            <w:tcW w:w="5005" w:type="dxa"/>
            <w:tcBorders>
              <w:top w:val="single" w:sz="4" w:space="0" w:color="000000"/>
              <w:left w:val="single" w:sz="4" w:space="0" w:color="000000"/>
              <w:bottom w:val="single" w:sz="4" w:space="0" w:color="000000"/>
            </w:tcBorders>
            <w:shd w:val="clear" w:color="auto" w:fill="CCCCCC"/>
            <w:tcMar>
              <w:top w:w="0" w:type="dxa"/>
              <w:left w:w="108" w:type="dxa"/>
              <w:bottom w:w="0" w:type="dxa"/>
              <w:right w:w="108" w:type="dxa"/>
            </w:tcMar>
            <w:vAlign w:val="center"/>
          </w:tcPr>
          <w:p w14:paraId="4ED118A3" w14:textId="77777777" w:rsidR="00D25583" w:rsidRPr="00695FD1" w:rsidRDefault="00D25583">
            <w:pPr>
              <w:pStyle w:val="Standard"/>
              <w:rPr>
                <w:rFonts w:ascii="Cambria" w:hAnsi="Cambria"/>
                <w:sz w:val="22"/>
                <w:szCs w:val="22"/>
              </w:rPr>
            </w:pPr>
            <w:r w:rsidRPr="00695FD1">
              <w:rPr>
                <w:rFonts w:ascii="Cambria" w:hAnsi="Cambria" w:cs="Calibri Light"/>
                <w:b/>
                <w:sz w:val="22"/>
                <w:szCs w:val="22"/>
              </w:rPr>
              <w:t xml:space="preserve">Zestaw 8  kardiomonitorów z centralą  </w:t>
            </w:r>
          </w:p>
        </w:tc>
        <w:tc>
          <w:tcPr>
            <w:tcW w:w="2977" w:type="dxa"/>
            <w:tcBorders>
              <w:top w:val="single" w:sz="4" w:space="0" w:color="000000"/>
              <w:left w:val="single" w:sz="4" w:space="0" w:color="000000"/>
              <w:bottom w:val="single" w:sz="4" w:space="0" w:color="000000"/>
            </w:tcBorders>
            <w:shd w:val="clear" w:color="auto" w:fill="CCCCCC"/>
            <w:tcMar>
              <w:top w:w="0" w:type="dxa"/>
              <w:left w:w="108" w:type="dxa"/>
              <w:bottom w:w="0" w:type="dxa"/>
              <w:right w:w="108" w:type="dxa"/>
            </w:tcMar>
            <w:vAlign w:val="center"/>
          </w:tcPr>
          <w:p w14:paraId="46AAFA7C" w14:textId="77777777" w:rsidR="00D25583" w:rsidRPr="00695FD1" w:rsidRDefault="00D25583">
            <w:pPr>
              <w:pStyle w:val="Standard"/>
              <w:jc w:val="center"/>
              <w:rPr>
                <w:rFonts w:ascii="Cambria" w:hAnsi="Cambria" w:cs="Calibri Light"/>
                <w:b/>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vAlign w:val="center"/>
          </w:tcPr>
          <w:p w14:paraId="285835A6" w14:textId="77777777" w:rsidR="00D25583" w:rsidRPr="00695FD1" w:rsidRDefault="00D25583">
            <w:pPr>
              <w:pStyle w:val="Standard"/>
              <w:jc w:val="center"/>
              <w:rPr>
                <w:rFonts w:ascii="Cambria" w:hAnsi="Cambria" w:cs="Calibri Light"/>
                <w:b/>
                <w:sz w:val="22"/>
                <w:szCs w:val="22"/>
              </w:rPr>
            </w:pPr>
          </w:p>
        </w:tc>
        <w:tc>
          <w:tcPr>
            <w:tcW w:w="2596" w:type="dxa"/>
            <w:tcBorders>
              <w:top w:val="single" w:sz="4" w:space="0" w:color="000000"/>
              <w:left w:val="single" w:sz="4" w:space="0" w:color="000000"/>
              <w:bottom w:val="single" w:sz="4" w:space="0" w:color="000000"/>
              <w:right w:val="single" w:sz="4" w:space="0" w:color="000000"/>
            </w:tcBorders>
            <w:shd w:val="clear" w:color="auto" w:fill="CCCCCC"/>
          </w:tcPr>
          <w:p w14:paraId="6A716054" w14:textId="77777777" w:rsidR="00D25583" w:rsidRPr="00695FD1" w:rsidRDefault="00D25583">
            <w:pPr>
              <w:pStyle w:val="Standard"/>
              <w:jc w:val="center"/>
              <w:rPr>
                <w:rFonts w:ascii="Cambria" w:hAnsi="Cambria" w:cs="Calibri Light"/>
                <w:b/>
                <w:sz w:val="22"/>
                <w:szCs w:val="22"/>
              </w:rPr>
            </w:pPr>
          </w:p>
        </w:tc>
      </w:tr>
      <w:tr w:rsidR="00D25583" w:rsidRPr="00695FD1" w14:paraId="4CF0373F" w14:textId="1A896A6F" w:rsidTr="00E84CE0">
        <w:trPr>
          <w:trHeight w:val="446"/>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220A81" w14:textId="4EFB78F0" w:rsidR="00D25583" w:rsidRPr="00695FD1" w:rsidRDefault="00695FD1">
            <w:pPr>
              <w:pStyle w:val="Akapitzlist"/>
              <w:spacing w:after="0"/>
              <w:ind w:left="0"/>
              <w:rPr>
                <w:rFonts w:ascii="Cambria" w:hAnsi="Cambria"/>
                <w:sz w:val="22"/>
                <w:szCs w:val="22"/>
              </w:rPr>
            </w:pPr>
            <w:r w:rsidRPr="00695FD1">
              <w:rPr>
                <w:rFonts w:ascii="Cambria" w:hAnsi="Cambria"/>
                <w:sz w:val="22"/>
                <w:szCs w:val="22"/>
              </w:rPr>
              <w:t>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F9D99E" w14:textId="77777777" w:rsidR="00D25583" w:rsidRPr="00695FD1" w:rsidRDefault="00D25583">
            <w:pPr>
              <w:pStyle w:val="Standard"/>
              <w:rPr>
                <w:rFonts w:ascii="Cambria" w:hAnsi="Cambria"/>
                <w:sz w:val="22"/>
                <w:szCs w:val="22"/>
              </w:rPr>
            </w:pPr>
            <w:r w:rsidRPr="00695FD1">
              <w:rPr>
                <w:rFonts w:ascii="Cambria" w:hAnsi="Cambria" w:cs="Calibri Light"/>
                <w:sz w:val="22"/>
                <w:szCs w:val="22"/>
              </w:rPr>
              <w:t>Oferowany model systemu/ typ/ producent</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1E6BAD" w14:textId="77777777" w:rsidR="00D25583" w:rsidRPr="00695FD1" w:rsidRDefault="00D25583">
            <w:pPr>
              <w:pStyle w:val="Standard"/>
              <w:jc w:val="center"/>
              <w:rPr>
                <w:rFonts w:ascii="Cambria" w:hAnsi="Cambria"/>
                <w:sz w:val="22"/>
                <w:szCs w:val="22"/>
              </w:rPr>
            </w:pPr>
            <w:r w:rsidRPr="00695FD1">
              <w:rPr>
                <w:rFonts w:ascii="Cambria" w:hAnsi="Cambria" w:cs="Calibri Light"/>
                <w:sz w:val="22"/>
                <w:szCs w:val="22"/>
              </w:rPr>
              <w:t>Podać</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58731"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4C4D7BA" w14:textId="2F3CE9A9" w:rsidR="00D25583" w:rsidRPr="00695FD1" w:rsidRDefault="003F75D5">
            <w:pPr>
              <w:pStyle w:val="Standard"/>
              <w:snapToGrid w:val="0"/>
              <w:jc w:val="center"/>
              <w:rPr>
                <w:rFonts w:ascii="Cambria" w:hAnsi="Cambria" w:cs="Calibri Light"/>
                <w:sz w:val="22"/>
                <w:szCs w:val="22"/>
              </w:rPr>
            </w:pPr>
            <w:r>
              <w:rPr>
                <w:rFonts w:ascii="Cambria" w:hAnsi="Cambria" w:cs="Calibri Light"/>
                <w:sz w:val="22"/>
                <w:szCs w:val="22"/>
              </w:rPr>
              <w:t>Bez punktacji</w:t>
            </w:r>
          </w:p>
        </w:tc>
      </w:tr>
      <w:tr w:rsidR="003F75D5" w:rsidRPr="00695FD1" w14:paraId="11936CF0" w14:textId="2E94C546"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EC2924" w14:textId="205B7612" w:rsidR="003F75D5" w:rsidRPr="00695FD1" w:rsidRDefault="003F75D5" w:rsidP="003F75D5">
            <w:pPr>
              <w:pStyle w:val="Standard"/>
              <w:rPr>
                <w:rFonts w:ascii="Cambria" w:hAnsi="Cambria"/>
                <w:sz w:val="22"/>
                <w:szCs w:val="22"/>
              </w:rPr>
            </w:pPr>
            <w:r w:rsidRPr="00695FD1">
              <w:rPr>
                <w:rFonts w:ascii="Cambria" w:hAnsi="Cambria"/>
                <w:sz w:val="22"/>
                <w:szCs w:val="22"/>
              </w:rPr>
              <w:t>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F33765"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System fabrycznie nowy z 2023/2024 roku, nie powystawowy</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A0F07D"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 podać</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6BA3D" w14:textId="77777777" w:rsidR="003F75D5" w:rsidRPr="00695FD1" w:rsidRDefault="003F75D5" w:rsidP="003F75D5">
            <w:pPr>
              <w:pStyle w:val="Standard"/>
              <w:snapToGrid w:val="0"/>
              <w:rPr>
                <w:rFonts w:ascii="Cambria" w:hAnsi="Cambria" w:cs="Calibri Light"/>
                <w:b/>
                <w:bCs/>
                <w:sz w:val="22"/>
                <w:szCs w:val="22"/>
                <w:u w:val="single"/>
              </w:rPr>
            </w:pPr>
          </w:p>
        </w:tc>
        <w:tc>
          <w:tcPr>
            <w:tcW w:w="2596" w:type="dxa"/>
            <w:tcBorders>
              <w:top w:val="single" w:sz="4" w:space="0" w:color="000000"/>
              <w:left w:val="single" w:sz="4" w:space="0" w:color="000000"/>
              <w:bottom w:val="single" w:sz="4" w:space="0" w:color="000000"/>
              <w:right w:val="single" w:sz="4" w:space="0" w:color="000000"/>
            </w:tcBorders>
          </w:tcPr>
          <w:p w14:paraId="1C60EBF1" w14:textId="0E51E6A2" w:rsidR="003F75D5" w:rsidRPr="00695FD1" w:rsidRDefault="003F75D5" w:rsidP="00FC177A">
            <w:pPr>
              <w:pStyle w:val="Standard"/>
              <w:snapToGrid w:val="0"/>
              <w:jc w:val="center"/>
              <w:rPr>
                <w:rFonts w:ascii="Cambria" w:hAnsi="Cambria" w:cs="Calibri Light"/>
                <w:b/>
                <w:bCs/>
                <w:sz w:val="22"/>
                <w:szCs w:val="22"/>
                <w:u w:val="single"/>
              </w:rPr>
            </w:pPr>
            <w:r w:rsidRPr="00F9163B">
              <w:rPr>
                <w:rFonts w:ascii="Cambria" w:hAnsi="Cambria" w:cs="Calibri Light"/>
                <w:sz w:val="22"/>
                <w:szCs w:val="22"/>
              </w:rPr>
              <w:t>Bez punktacji</w:t>
            </w:r>
          </w:p>
        </w:tc>
      </w:tr>
      <w:tr w:rsidR="003F75D5" w:rsidRPr="00695FD1" w14:paraId="164CCFF6" w14:textId="4D484A67" w:rsidTr="00E84CE0">
        <w:trPr>
          <w:trHeight w:val="406"/>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C6DE32" w14:textId="6FCD43B6" w:rsidR="003F75D5" w:rsidRPr="00695FD1" w:rsidRDefault="003F75D5" w:rsidP="003F75D5">
            <w:pPr>
              <w:pStyle w:val="Standard"/>
              <w:rPr>
                <w:rFonts w:ascii="Cambria" w:hAnsi="Cambria"/>
                <w:sz w:val="22"/>
                <w:szCs w:val="22"/>
              </w:rPr>
            </w:pPr>
            <w:r w:rsidRPr="00695FD1">
              <w:rPr>
                <w:rFonts w:ascii="Cambria" w:hAnsi="Cambria"/>
                <w:sz w:val="22"/>
                <w:szCs w:val="22"/>
              </w:rPr>
              <w:t>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1F0C6CB5" w14:textId="01856E9D" w:rsidR="003F75D5" w:rsidRPr="00695FD1" w:rsidRDefault="003F75D5" w:rsidP="003F75D5">
            <w:pPr>
              <w:pStyle w:val="Bezodstpw"/>
              <w:rPr>
                <w:rFonts w:ascii="Cambria" w:hAnsi="Cambria" w:cs="Calibri Light"/>
                <w:color w:val="000000"/>
                <w:szCs w:val="22"/>
              </w:rPr>
            </w:pPr>
            <w:r w:rsidRPr="00695FD1">
              <w:rPr>
                <w:rFonts w:ascii="Cambria" w:hAnsi="Cambria" w:cs="Calibri Light"/>
                <w:color w:val="000000"/>
                <w:szCs w:val="22"/>
              </w:rPr>
              <w:t>Kardiomonitor stacjonarno- przenośny masa kardiomonitora i modułu transportowego max 10 kg.</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AB32602"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C5F4CB" w14:textId="77777777" w:rsidR="003F75D5" w:rsidRPr="00695FD1" w:rsidRDefault="003F75D5" w:rsidP="003F75D5">
            <w:pPr>
              <w:pStyle w:val="Standard"/>
              <w:snapToGrid w:val="0"/>
              <w:jc w:val="center"/>
              <w:rPr>
                <w:rFonts w:ascii="Cambria" w:hAnsi="Cambria"/>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95B20B1" w14:textId="7709979C" w:rsidR="003F75D5" w:rsidRPr="00695FD1" w:rsidRDefault="003F75D5" w:rsidP="003F75D5">
            <w:pPr>
              <w:pStyle w:val="Standard"/>
              <w:snapToGrid w:val="0"/>
              <w:jc w:val="center"/>
              <w:rPr>
                <w:rFonts w:ascii="Cambria" w:hAnsi="Cambria"/>
                <w:sz w:val="22"/>
                <w:szCs w:val="22"/>
              </w:rPr>
            </w:pPr>
            <w:r w:rsidRPr="00F9163B">
              <w:rPr>
                <w:rFonts w:ascii="Cambria" w:hAnsi="Cambria" w:cs="Calibri Light"/>
                <w:sz w:val="22"/>
                <w:szCs w:val="22"/>
              </w:rPr>
              <w:t>Bez punktacji</w:t>
            </w:r>
          </w:p>
        </w:tc>
      </w:tr>
      <w:tr w:rsidR="00D25583" w:rsidRPr="00695FD1" w14:paraId="236F191A" w14:textId="680206E2"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D2DD65" w14:textId="30AB9FA5" w:rsidR="00D25583" w:rsidRPr="00695FD1" w:rsidRDefault="00695FD1">
            <w:pPr>
              <w:pStyle w:val="Standard"/>
              <w:rPr>
                <w:rFonts w:ascii="Cambria" w:hAnsi="Cambria" w:cs="Calibri Light"/>
                <w:sz w:val="22"/>
                <w:szCs w:val="22"/>
              </w:rPr>
            </w:pPr>
            <w:r w:rsidRPr="00695FD1">
              <w:rPr>
                <w:rFonts w:ascii="Cambria" w:hAnsi="Cambria" w:cs="Calibri Light"/>
                <w:sz w:val="22"/>
                <w:szCs w:val="22"/>
              </w:rPr>
              <w:t>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03843B0B"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Każdy kardiomonitor wyposażony w odłączany moduł zapewniający nieprzerwany nadzór nad pacjentem na stanowisku przyłóżkowym i w czasie transportu, o parametrach minimalnych:</w:t>
            </w:r>
          </w:p>
          <w:p w14:paraId="02D9D630"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monitorowanie  co najmniej podstawowych funkcji życiowych tj EKG (HR, QT, ST, PVC), SpO2, RESP, NIBP, IBP, TEMP</w:t>
            </w:r>
          </w:p>
          <w:p w14:paraId="79FAA3F6" w14:textId="77777777" w:rsidR="00D25583" w:rsidRPr="00695FD1" w:rsidRDefault="00D25583">
            <w:pPr>
              <w:pStyle w:val="Bezodstpw"/>
              <w:rPr>
                <w:rFonts w:ascii="Cambria" w:hAnsi="Cambria"/>
                <w:szCs w:val="22"/>
              </w:rPr>
            </w:pPr>
            <w:r w:rsidRPr="00695FD1">
              <w:rPr>
                <w:rStyle w:val="Domylnaczcionkaakapitu1"/>
                <w:rFonts w:ascii="Cambria" w:hAnsi="Cambria" w:cs="Calibri Light"/>
                <w:color w:val="000000"/>
                <w:szCs w:val="22"/>
              </w:rPr>
              <w:t>- zasilanie akumulatorowe na min. 3 godziny</w:t>
            </w:r>
            <w:r w:rsidRPr="00695FD1">
              <w:rPr>
                <w:rStyle w:val="Domylnaczcionkaakapitu1"/>
                <w:rFonts w:ascii="Cambria" w:hAnsi="Cambria" w:cs="Calibri Light"/>
                <w:color w:val="FFC000"/>
                <w:szCs w:val="22"/>
              </w:rPr>
              <w:t xml:space="preserve"> </w:t>
            </w:r>
            <w:r w:rsidRPr="00695FD1">
              <w:rPr>
                <w:rStyle w:val="Domylnaczcionkaakapitu1"/>
                <w:rFonts w:ascii="Cambria" w:hAnsi="Cambria" w:cs="Calibri Light"/>
                <w:szCs w:val="22"/>
              </w:rPr>
              <w:t>nieprzerwanej pracy,</w:t>
            </w:r>
          </w:p>
          <w:p w14:paraId="1F70FAE0"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akumulator łatwo wymienny przez Użytkownika bez użycia narzędzi</w:t>
            </w:r>
          </w:p>
          <w:p w14:paraId="4C551A26"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xml:space="preserve">- wbudowany ekran dotykowy min 6’’ o rozdzielczości </w:t>
            </w:r>
            <w:r w:rsidRPr="00695FD1">
              <w:rPr>
                <w:rStyle w:val="Domylnaczcionkaakapitu1"/>
                <w:rFonts w:ascii="Cambria" w:hAnsi="Cambria" w:cs="Calibri Light"/>
                <w:color w:val="000000"/>
                <w:szCs w:val="22"/>
              </w:rPr>
              <w:t xml:space="preserve">min. </w:t>
            </w:r>
            <w:r w:rsidRPr="00695FD1">
              <w:rPr>
                <w:rFonts w:ascii="Cambria" w:eastAsia="Times New Roman" w:hAnsi="Cambria" w:cs="Calibri Light"/>
                <w:color w:val="000000"/>
                <w:szCs w:val="22"/>
                <w:lang w:eastAsia="pl-PL"/>
              </w:rPr>
              <w:t>1024×480</w:t>
            </w:r>
            <w:r w:rsidRPr="00695FD1">
              <w:rPr>
                <w:rStyle w:val="Domylnaczcionkaakapitu1"/>
                <w:rFonts w:ascii="Cambria" w:hAnsi="Cambria" w:cs="Calibri Light"/>
                <w:color w:val="000000"/>
                <w:szCs w:val="22"/>
              </w:rPr>
              <w:t xml:space="preserve"> do o</w:t>
            </w:r>
            <w:r w:rsidRPr="00695FD1">
              <w:rPr>
                <w:rStyle w:val="Domylnaczcionkaakapitu1"/>
                <w:rFonts w:ascii="Cambria" w:hAnsi="Cambria" w:cs="Calibri Light"/>
                <w:szCs w:val="22"/>
              </w:rPr>
              <w:t>bsługi oraz prezentacji danych (min 5 krzywych dynamicznych i wartości numeryczne),</w:t>
            </w:r>
          </w:p>
          <w:p w14:paraId="77D8F52C"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ekran aktywny również po zadokowaniu w stacji dokującej kardiomonitora,  możliwość obserwacji w jednym czasie parametrów pacjenta zarówno na kardiomonitorze jak i na zadokowanym module transportowym</w:t>
            </w:r>
          </w:p>
          <w:p w14:paraId="5942A33A"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system alarmów dźwiękowych i optycznych dla wszystkich monitorowanych parametrów</w:t>
            </w:r>
          </w:p>
          <w:p w14:paraId="6C7CC6DA"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automatyczne dostosowanie ekranu do położenia modułu</w:t>
            </w:r>
          </w:p>
          <w:p w14:paraId="09E590C9"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lastRenderedPageBreak/>
              <w:t>- pamięć min 10 różnych profili zawierających ustawienia ekranu, alarmów i innych parametrów  (możliwość utworzenia personalizowanego profilu użytkownika)</w:t>
            </w:r>
          </w:p>
          <w:p w14:paraId="46F01E99"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odporność na upadki (min 1 m), wstrząsy, zalanie  min. klasa szczelności IP32</w:t>
            </w:r>
          </w:p>
          <w:p w14:paraId="04D2BA8A"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wbudowany na stałe uchwyt do przenoszenia</w:t>
            </w:r>
          </w:p>
          <w:p w14:paraId="234AE347" w14:textId="77777777" w:rsidR="00D25583" w:rsidRPr="00695FD1" w:rsidRDefault="00D25583">
            <w:pPr>
              <w:pStyle w:val="Bezodstpw"/>
              <w:rPr>
                <w:rFonts w:ascii="Cambria" w:hAnsi="Cambria"/>
                <w:szCs w:val="22"/>
              </w:rPr>
            </w:pPr>
            <w:r w:rsidRPr="00695FD1">
              <w:rPr>
                <w:rStyle w:val="Domylnaczcionkaakapitu1"/>
                <w:rFonts w:ascii="Cambria" w:hAnsi="Cambria" w:cs="Calibri Light"/>
                <w:szCs w:val="22"/>
              </w:rPr>
              <w:t>- wbudowany czujnik oświetlenia z automatycznym dostosowaniem jasności ekranu do otoczenia</w:t>
            </w:r>
          </w:p>
          <w:p w14:paraId="0AFDD58A" w14:textId="77777777" w:rsidR="00D25583" w:rsidRPr="00695FD1" w:rsidRDefault="00D25583">
            <w:pPr>
              <w:pStyle w:val="Bezodstpw"/>
              <w:rPr>
                <w:rFonts w:ascii="Cambria" w:hAnsi="Cambria"/>
                <w:szCs w:val="22"/>
              </w:rPr>
            </w:pPr>
            <w:r w:rsidRPr="00695FD1">
              <w:rPr>
                <w:rFonts w:ascii="Cambria" w:hAnsi="Cambria" w:cs="Calibri Light"/>
                <w:color w:val="000000"/>
                <w:szCs w:val="22"/>
              </w:rPr>
              <w:t>- konstrukcja obudowy modułu transportowego chroniąca ekran oraz złącza pomiarowe w razie upadku</w:t>
            </w:r>
            <w:r w:rsidRPr="00695FD1">
              <w:rPr>
                <w:rFonts w:ascii="Cambria" w:hAnsi="Cambria" w:cs="Calibri"/>
                <w:color w:val="000000"/>
                <w:szCs w:val="22"/>
              </w:rPr>
              <w:t xml:space="preserve"> </w:t>
            </w:r>
            <w:r w:rsidRPr="00695FD1">
              <w:rPr>
                <w:rFonts w:ascii="Cambria" w:hAnsi="Cambria" w:cs="Calibri Light"/>
                <w:color w:val="000000"/>
                <w:szCs w:val="22"/>
              </w:rPr>
              <w:t>Masa modułu transportowego max 2 kg</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6F5D232" w14:textId="77777777" w:rsidR="00D25583" w:rsidRPr="00695FD1" w:rsidRDefault="00D25583">
            <w:pPr>
              <w:pStyle w:val="Standard"/>
              <w:jc w:val="center"/>
              <w:rPr>
                <w:rFonts w:ascii="Cambria" w:hAnsi="Cambria" w:cs="Calibri Light"/>
                <w:sz w:val="22"/>
                <w:szCs w:val="22"/>
              </w:rPr>
            </w:pPr>
          </w:p>
          <w:p w14:paraId="5F8D9171" w14:textId="77777777" w:rsidR="00D25583" w:rsidRPr="00695FD1" w:rsidRDefault="00D25583">
            <w:pPr>
              <w:pStyle w:val="Standard"/>
              <w:jc w:val="center"/>
              <w:rPr>
                <w:rFonts w:ascii="Cambria" w:hAnsi="Cambria" w:cs="Calibri Light"/>
                <w:sz w:val="22"/>
                <w:szCs w:val="22"/>
              </w:rPr>
            </w:pPr>
          </w:p>
          <w:p w14:paraId="55118E9D" w14:textId="77777777" w:rsidR="00D25583" w:rsidRPr="00695FD1" w:rsidRDefault="00D25583">
            <w:pPr>
              <w:pStyle w:val="Standard"/>
              <w:jc w:val="center"/>
              <w:rPr>
                <w:rFonts w:ascii="Cambria" w:hAnsi="Cambria" w:cs="Calibri Light"/>
                <w:sz w:val="22"/>
                <w:szCs w:val="22"/>
              </w:rPr>
            </w:pPr>
          </w:p>
          <w:p w14:paraId="1D9912D3" w14:textId="77777777" w:rsidR="00D25583" w:rsidRPr="00695FD1" w:rsidRDefault="00D25583">
            <w:pPr>
              <w:pStyle w:val="Standard"/>
              <w:jc w:val="center"/>
              <w:rPr>
                <w:rFonts w:ascii="Cambria" w:hAnsi="Cambria" w:cs="Calibri Light"/>
                <w:sz w:val="22"/>
                <w:szCs w:val="22"/>
              </w:rPr>
            </w:pPr>
          </w:p>
          <w:p w14:paraId="1473F0D0" w14:textId="77777777" w:rsidR="00D25583" w:rsidRPr="00695FD1" w:rsidRDefault="00D25583">
            <w:pPr>
              <w:pStyle w:val="Standard"/>
              <w:jc w:val="center"/>
              <w:rPr>
                <w:rFonts w:ascii="Cambria" w:hAnsi="Cambria" w:cs="Calibri Light"/>
                <w:sz w:val="22"/>
                <w:szCs w:val="22"/>
              </w:rPr>
            </w:pPr>
          </w:p>
          <w:p w14:paraId="3EEA0BF7" w14:textId="77777777" w:rsidR="00D25583" w:rsidRPr="00695FD1" w:rsidRDefault="00D25583">
            <w:pPr>
              <w:pStyle w:val="Standard"/>
              <w:jc w:val="center"/>
              <w:rPr>
                <w:rFonts w:ascii="Cambria" w:hAnsi="Cambria" w:cs="Calibri Light"/>
                <w:sz w:val="22"/>
                <w:szCs w:val="22"/>
              </w:rPr>
            </w:pPr>
          </w:p>
          <w:p w14:paraId="33D9E99C" w14:textId="6AB3C3ED" w:rsidR="00D25583" w:rsidRPr="00695FD1" w:rsidRDefault="00626870">
            <w:pPr>
              <w:pStyle w:val="Standard"/>
              <w:jc w:val="center"/>
              <w:rPr>
                <w:rFonts w:ascii="Cambria" w:hAnsi="Cambria" w:cs="Calibri Light"/>
                <w:sz w:val="22"/>
                <w:szCs w:val="22"/>
              </w:rPr>
            </w:pPr>
            <w:r>
              <w:rPr>
                <w:rFonts w:ascii="Cambria" w:hAnsi="Cambria" w:cs="Calibri Light"/>
                <w:sz w:val="22"/>
                <w:szCs w:val="22"/>
              </w:rPr>
              <w:t>Punktowany</w:t>
            </w:r>
          </w:p>
          <w:p w14:paraId="49E3C835" w14:textId="77777777" w:rsidR="00D25583" w:rsidRPr="00695FD1" w:rsidRDefault="00D25583">
            <w:pPr>
              <w:pStyle w:val="Standard"/>
              <w:jc w:val="center"/>
              <w:rPr>
                <w:rFonts w:ascii="Cambria" w:hAnsi="Cambria" w:cs="Calibri Light"/>
                <w:sz w:val="22"/>
                <w:szCs w:val="22"/>
              </w:rPr>
            </w:pPr>
          </w:p>
          <w:p w14:paraId="42847E7B" w14:textId="77777777" w:rsidR="00D25583" w:rsidRPr="00695FD1" w:rsidRDefault="00D25583">
            <w:pPr>
              <w:pStyle w:val="Standard"/>
              <w:jc w:val="center"/>
              <w:rPr>
                <w:rFonts w:ascii="Cambria" w:hAnsi="Cambria" w:cs="Calibri Light"/>
                <w:sz w:val="22"/>
                <w:szCs w:val="22"/>
              </w:rPr>
            </w:pPr>
          </w:p>
          <w:p w14:paraId="6FF51DBB" w14:textId="77777777" w:rsidR="00D25583" w:rsidRPr="00695FD1" w:rsidRDefault="00D25583">
            <w:pPr>
              <w:pStyle w:val="Standard"/>
              <w:jc w:val="center"/>
              <w:rPr>
                <w:rFonts w:ascii="Cambria" w:hAnsi="Cambria" w:cs="Calibri Light"/>
                <w:sz w:val="22"/>
                <w:szCs w:val="22"/>
              </w:rPr>
            </w:pPr>
          </w:p>
          <w:p w14:paraId="2982821A" w14:textId="77777777" w:rsidR="00D25583" w:rsidRPr="00695FD1" w:rsidRDefault="00D25583">
            <w:pPr>
              <w:pStyle w:val="Standard"/>
              <w:jc w:val="center"/>
              <w:rPr>
                <w:rFonts w:ascii="Cambria" w:hAnsi="Cambria" w:cs="Calibri Light"/>
                <w:sz w:val="22"/>
                <w:szCs w:val="22"/>
              </w:rPr>
            </w:pPr>
          </w:p>
          <w:p w14:paraId="0EC5D9F8" w14:textId="77777777" w:rsidR="00D25583" w:rsidRPr="00695FD1" w:rsidRDefault="00D25583">
            <w:pPr>
              <w:pStyle w:val="Standard"/>
              <w:jc w:val="center"/>
              <w:rPr>
                <w:rFonts w:ascii="Cambria" w:hAnsi="Cambria" w:cs="Calibri Light"/>
                <w:sz w:val="22"/>
                <w:szCs w:val="22"/>
              </w:rPr>
            </w:pPr>
          </w:p>
          <w:p w14:paraId="5747AD40" w14:textId="77777777" w:rsidR="00D25583" w:rsidRPr="00695FD1" w:rsidRDefault="00D25583">
            <w:pPr>
              <w:pStyle w:val="Standard"/>
              <w:jc w:val="center"/>
              <w:rPr>
                <w:rFonts w:ascii="Cambria" w:hAnsi="Cambria" w:cs="Calibri Light"/>
                <w:sz w:val="22"/>
                <w:szCs w:val="22"/>
              </w:rPr>
            </w:pPr>
          </w:p>
          <w:p w14:paraId="73CE45E4" w14:textId="77777777" w:rsidR="00D25583" w:rsidRPr="00695FD1" w:rsidRDefault="00D25583">
            <w:pPr>
              <w:pStyle w:val="Standard"/>
              <w:jc w:val="center"/>
              <w:rPr>
                <w:rFonts w:ascii="Cambria" w:hAnsi="Cambria" w:cs="Calibri Light"/>
                <w:sz w:val="22"/>
                <w:szCs w:val="22"/>
              </w:rPr>
            </w:pPr>
          </w:p>
          <w:p w14:paraId="4B5C2D45" w14:textId="77777777" w:rsidR="00D25583" w:rsidRPr="00695FD1" w:rsidRDefault="00D25583">
            <w:pPr>
              <w:pStyle w:val="Standard"/>
              <w:jc w:val="center"/>
              <w:rPr>
                <w:rFonts w:ascii="Cambria" w:hAnsi="Cambria" w:cs="Calibri Light"/>
                <w:sz w:val="22"/>
                <w:szCs w:val="22"/>
              </w:rPr>
            </w:pPr>
          </w:p>
          <w:p w14:paraId="2A418A35" w14:textId="77777777" w:rsidR="00D25583" w:rsidRPr="00695FD1" w:rsidRDefault="00D25583">
            <w:pPr>
              <w:pStyle w:val="Standard"/>
              <w:jc w:val="center"/>
              <w:rPr>
                <w:rFonts w:ascii="Cambria" w:hAnsi="Cambria" w:cs="Calibri Light"/>
                <w:sz w:val="22"/>
                <w:szCs w:val="22"/>
              </w:rPr>
            </w:pPr>
          </w:p>
          <w:p w14:paraId="2F5FDA70" w14:textId="77777777" w:rsidR="00D25583" w:rsidRPr="00695FD1" w:rsidRDefault="00D25583">
            <w:pPr>
              <w:pStyle w:val="Standard"/>
              <w:jc w:val="center"/>
              <w:rPr>
                <w:rFonts w:ascii="Cambria" w:hAnsi="Cambria" w:cs="Calibri Light"/>
                <w:sz w:val="22"/>
                <w:szCs w:val="22"/>
              </w:rPr>
            </w:pPr>
          </w:p>
          <w:p w14:paraId="0B4BC399" w14:textId="77777777" w:rsidR="00D25583" w:rsidRPr="00695FD1" w:rsidRDefault="00D25583">
            <w:pPr>
              <w:pStyle w:val="Standard"/>
              <w:jc w:val="center"/>
              <w:rPr>
                <w:rFonts w:ascii="Cambria" w:hAnsi="Cambria" w:cs="Calibri Light"/>
                <w:sz w:val="22"/>
                <w:szCs w:val="22"/>
              </w:rPr>
            </w:pPr>
          </w:p>
          <w:p w14:paraId="749B6DF1" w14:textId="77777777" w:rsidR="00D25583" w:rsidRPr="00695FD1" w:rsidRDefault="00D25583">
            <w:pPr>
              <w:pStyle w:val="Standard"/>
              <w:jc w:val="center"/>
              <w:rPr>
                <w:rFonts w:ascii="Cambria" w:hAnsi="Cambria" w:cs="Calibri Light"/>
                <w:sz w:val="22"/>
                <w:szCs w:val="22"/>
              </w:rPr>
            </w:pPr>
          </w:p>
          <w:p w14:paraId="60FD8C43" w14:textId="26E9277C" w:rsidR="00D25583" w:rsidRPr="00695FD1" w:rsidRDefault="00D25583" w:rsidP="00C86DDA">
            <w:pPr>
              <w:pStyle w:val="Standard"/>
              <w:jc w:val="center"/>
              <w:rPr>
                <w:rFonts w:ascii="Cambria" w:hAnsi="Cambria" w:cs="Calibri Light"/>
                <w:sz w:val="22"/>
                <w:szCs w:val="22"/>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ABE9A"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36D9436" w14:textId="77777777" w:rsidR="00626870" w:rsidRPr="00695FD1" w:rsidRDefault="00626870" w:rsidP="00626870">
            <w:pPr>
              <w:pStyle w:val="Standard"/>
              <w:jc w:val="center"/>
              <w:rPr>
                <w:rFonts w:ascii="Cambria" w:eastAsia="Calibri" w:hAnsi="Cambria" w:cs="Calibri Light"/>
                <w:sz w:val="22"/>
                <w:szCs w:val="22"/>
              </w:rPr>
            </w:pPr>
            <w:r w:rsidRPr="00695FD1">
              <w:rPr>
                <w:rFonts w:ascii="Cambria" w:eastAsia="Calibri" w:hAnsi="Cambria" w:cs="Calibri Light"/>
                <w:sz w:val="22"/>
                <w:szCs w:val="22"/>
              </w:rPr>
              <w:t>możliwość utworzenia personalizowanego profilu użytkownika –</w:t>
            </w:r>
          </w:p>
          <w:p w14:paraId="4DDBE1F7" w14:textId="5B180D12" w:rsidR="00626870" w:rsidRPr="00695FD1" w:rsidRDefault="00626870" w:rsidP="00626870">
            <w:pPr>
              <w:pStyle w:val="Standard"/>
              <w:jc w:val="center"/>
              <w:rPr>
                <w:rFonts w:ascii="Cambria" w:eastAsia="Calibri" w:hAnsi="Cambria" w:cs="Calibri Light"/>
                <w:sz w:val="22"/>
                <w:szCs w:val="22"/>
              </w:rPr>
            </w:pPr>
            <w:r w:rsidRPr="00695FD1">
              <w:rPr>
                <w:rFonts w:ascii="Cambria" w:eastAsia="Calibri" w:hAnsi="Cambria" w:cs="Calibri Light"/>
                <w:sz w:val="22"/>
                <w:szCs w:val="22"/>
              </w:rPr>
              <w:t xml:space="preserve">TAK </w:t>
            </w:r>
            <w:r>
              <w:rPr>
                <w:rFonts w:ascii="Cambria" w:eastAsia="Calibri" w:hAnsi="Cambria" w:cs="Calibri Light"/>
                <w:sz w:val="22"/>
                <w:szCs w:val="22"/>
              </w:rPr>
              <w:t xml:space="preserve">- </w:t>
            </w:r>
            <w:r w:rsidRPr="00695FD1">
              <w:rPr>
                <w:rFonts w:ascii="Cambria" w:eastAsia="Calibri" w:hAnsi="Cambria" w:cs="Calibri Light"/>
                <w:sz w:val="22"/>
                <w:szCs w:val="22"/>
              </w:rPr>
              <w:t>3pkt</w:t>
            </w:r>
          </w:p>
          <w:p w14:paraId="07788E6F" w14:textId="3A465D6D" w:rsidR="00626870" w:rsidRPr="00695FD1" w:rsidRDefault="00626870" w:rsidP="00626870">
            <w:pPr>
              <w:pStyle w:val="Standard"/>
              <w:jc w:val="center"/>
              <w:rPr>
                <w:rFonts w:ascii="Cambria" w:eastAsia="Calibri" w:hAnsi="Cambria" w:cs="Calibri Light"/>
                <w:sz w:val="22"/>
                <w:szCs w:val="22"/>
              </w:rPr>
            </w:pPr>
            <w:r w:rsidRPr="00695FD1">
              <w:rPr>
                <w:rFonts w:ascii="Cambria" w:eastAsia="Calibri" w:hAnsi="Cambria" w:cs="Calibri Light"/>
                <w:sz w:val="22"/>
                <w:szCs w:val="22"/>
              </w:rPr>
              <w:t xml:space="preserve">NIE  </w:t>
            </w:r>
            <w:r>
              <w:rPr>
                <w:rFonts w:ascii="Cambria" w:eastAsia="Calibri" w:hAnsi="Cambria" w:cs="Calibri Light"/>
                <w:sz w:val="22"/>
                <w:szCs w:val="22"/>
              </w:rPr>
              <w:t xml:space="preserve">- </w:t>
            </w:r>
            <w:r w:rsidRPr="00695FD1">
              <w:rPr>
                <w:rFonts w:ascii="Cambria" w:eastAsia="Calibri" w:hAnsi="Cambria" w:cs="Calibri Light"/>
                <w:sz w:val="22"/>
                <w:szCs w:val="22"/>
              </w:rPr>
              <w:t>0pkt</w:t>
            </w:r>
          </w:p>
          <w:p w14:paraId="36FCF9AA" w14:textId="77777777" w:rsidR="00626870" w:rsidRPr="00695FD1" w:rsidRDefault="00626870" w:rsidP="00626870">
            <w:pPr>
              <w:pStyle w:val="Standard"/>
              <w:jc w:val="center"/>
              <w:rPr>
                <w:rFonts w:ascii="Cambria" w:eastAsia="Calibri" w:hAnsi="Cambria" w:cs="Calibri Light"/>
                <w:sz w:val="22"/>
                <w:szCs w:val="22"/>
              </w:rPr>
            </w:pPr>
          </w:p>
          <w:p w14:paraId="2202B139" w14:textId="77777777" w:rsidR="00626870" w:rsidRDefault="00626870" w:rsidP="00626870">
            <w:pPr>
              <w:pStyle w:val="Standard"/>
              <w:jc w:val="center"/>
              <w:rPr>
                <w:rFonts w:ascii="Cambria" w:eastAsia="Calibri" w:hAnsi="Cambria" w:cs="Calibri Light"/>
                <w:sz w:val="22"/>
                <w:szCs w:val="22"/>
              </w:rPr>
            </w:pPr>
          </w:p>
          <w:p w14:paraId="6347BEFF" w14:textId="77777777" w:rsidR="00626870" w:rsidRDefault="00626870" w:rsidP="00626870">
            <w:pPr>
              <w:pStyle w:val="Standard"/>
              <w:jc w:val="center"/>
              <w:rPr>
                <w:rFonts w:ascii="Cambria" w:eastAsia="Calibri" w:hAnsi="Cambria" w:cs="Calibri Light"/>
                <w:sz w:val="22"/>
                <w:szCs w:val="22"/>
              </w:rPr>
            </w:pPr>
          </w:p>
          <w:p w14:paraId="3E04F3BA" w14:textId="77777777" w:rsidR="00626870" w:rsidRDefault="00626870" w:rsidP="00626870">
            <w:pPr>
              <w:pStyle w:val="Standard"/>
              <w:jc w:val="center"/>
              <w:rPr>
                <w:rFonts w:ascii="Cambria" w:eastAsia="Calibri" w:hAnsi="Cambria" w:cs="Calibri Light"/>
                <w:sz w:val="22"/>
                <w:szCs w:val="22"/>
              </w:rPr>
            </w:pPr>
          </w:p>
          <w:p w14:paraId="277452AD" w14:textId="77777777" w:rsidR="00626870" w:rsidRDefault="00626870" w:rsidP="00626870">
            <w:pPr>
              <w:pStyle w:val="Standard"/>
              <w:jc w:val="center"/>
              <w:rPr>
                <w:rFonts w:ascii="Cambria" w:eastAsia="Calibri" w:hAnsi="Cambria" w:cs="Calibri Light"/>
                <w:sz w:val="22"/>
                <w:szCs w:val="22"/>
              </w:rPr>
            </w:pPr>
          </w:p>
          <w:p w14:paraId="4037FBDD" w14:textId="77777777" w:rsidR="00626870" w:rsidRDefault="00626870" w:rsidP="00626870">
            <w:pPr>
              <w:pStyle w:val="Standard"/>
              <w:jc w:val="center"/>
              <w:rPr>
                <w:rFonts w:ascii="Cambria" w:eastAsia="Calibri" w:hAnsi="Cambria" w:cs="Calibri Light"/>
                <w:sz w:val="22"/>
                <w:szCs w:val="22"/>
              </w:rPr>
            </w:pPr>
          </w:p>
          <w:p w14:paraId="51A9F5E0" w14:textId="77777777" w:rsidR="00626870" w:rsidRDefault="00626870" w:rsidP="00626870">
            <w:pPr>
              <w:pStyle w:val="Standard"/>
              <w:jc w:val="center"/>
              <w:rPr>
                <w:rFonts w:ascii="Cambria" w:eastAsia="Calibri" w:hAnsi="Cambria" w:cs="Calibri Light"/>
                <w:sz w:val="22"/>
                <w:szCs w:val="22"/>
              </w:rPr>
            </w:pPr>
          </w:p>
          <w:p w14:paraId="43B019EF" w14:textId="77777777" w:rsidR="00626870" w:rsidRDefault="00626870" w:rsidP="00626870">
            <w:pPr>
              <w:pStyle w:val="Standard"/>
              <w:jc w:val="center"/>
              <w:rPr>
                <w:rFonts w:ascii="Cambria" w:eastAsia="Calibri" w:hAnsi="Cambria" w:cs="Calibri Light"/>
                <w:sz w:val="22"/>
                <w:szCs w:val="22"/>
              </w:rPr>
            </w:pPr>
          </w:p>
          <w:p w14:paraId="05584AD8" w14:textId="77777777" w:rsidR="00626870" w:rsidRDefault="00626870" w:rsidP="00626870">
            <w:pPr>
              <w:pStyle w:val="Standard"/>
              <w:jc w:val="center"/>
              <w:rPr>
                <w:rFonts w:ascii="Cambria" w:eastAsia="Calibri" w:hAnsi="Cambria" w:cs="Calibri Light"/>
                <w:sz w:val="22"/>
                <w:szCs w:val="22"/>
              </w:rPr>
            </w:pPr>
          </w:p>
          <w:p w14:paraId="41A5C11D" w14:textId="77777777" w:rsidR="00626870" w:rsidRDefault="00626870" w:rsidP="00626870">
            <w:pPr>
              <w:pStyle w:val="Standard"/>
              <w:jc w:val="center"/>
              <w:rPr>
                <w:rFonts w:ascii="Cambria" w:eastAsia="Calibri" w:hAnsi="Cambria" w:cs="Calibri Light"/>
                <w:sz w:val="22"/>
                <w:szCs w:val="22"/>
              </w:rPr>
            </w:pPr>
          </w:p>
          <w:p w14:paraId="65F5183A" w14:textId="77777777" w:rsidR="00626870" w:rsidRDefault="00626870" w:rsidP="00626870">
            <w:pPr>
              <w:pStyle w:val="Standard"/>
              <w:jc w:val="center"/>
              <w:rPr>
                <w:rFonts w:ascii="Cambria" w:eastAsia="Calibri" w:hAnsi="Cambria" w:cs="Calibri Light"/>
                <w:sz w:val="22"/>
                <w:szCs w:val="22"/>
              </w:rPr>
            </w:pPr>
          </w:p>
          <w:p w14:paraId="11835E52" w14:textId="77777777" w:rsidR="00626870" w:rsidRDefault="00626870" w:rsidP="00626870">
            <w:pPr>
              <w:pStyle w:val="Standard"/>
              <w:jc w:val="center"/>
              <w:rPr>
                <w:rFonts w:ascii="Cambria" w:eastAsia="Calibri" w:hAnsi="Cambria" w:cs="Calibri Light"/>
                <w:sz w:val="22"/>
                <w:szCs w:val="22"/>
              </w:rPr>
            </w:pPr>
          </w:p>
          <w:p w14:paraId="09FE39F4" w14:textId="77777777" w:rsidR="00626870" w:rsidRPr="00695FD1" w:rsidRDefault="00626870" w:rsidP="00626870">
            <w:pPr>
              <w:pStyle w:val="Standard"/>
              <w:jc w:val="center"/>
              <w:rPr>
                <w:rFonts w:ascii="Cambria" w:eastAsia="Calibri" w:hAnsi="Cambria" w:cs="Calibri Light"/>
                <w:sz w:val="22"/>
                <w:szCs w:val="22"/>
              </w:rPr>
            </w:pPr>
          </w:p>
          <w:p w14:paraId="5C558F9A" w14:textId="77777777" w:rsidR="00626870" w:rsidRPr="00695FD1" w:rsidRDefault="00626870" w:rsidP="00626870">
            <w:pPr>
              <w:pStyle w:val="Standard"/>
              <w:jc w:val="center"/>
              <w:rPr>
                <w:rFonts w:ascii="Cambria" w:eastAsia="Calibri" w:hAnsi="Cambria" w:cs="Calibri Light"/>
                <w:sz w:val="22"/>
                <w:szCs w:val="22"/>
              </w:rPr>
            </w:pPr>
            <w:r w:rsidRPr="00695FD1">
              <w:rPr>
                <w:rFonts w:ascii="Cambria" w:eastAsia="Calibri" w:hAnsi="Cambria" w:cs="Calibri Light"/>
                <w:sz w:val="22"/>
                <w:szCs w:val="22"/>
              </w:rPr>
              <w:t>czujnik oświetlenia z automatycznym dostosowaniem jasności ekranu do otoczenia</w:t>
            </w:r>
          </w:p>
          <w:p w14:paraId="5972F41D" w14:textId="605A7534" w:rsidR="00626870" w:rsidRPr="00695FD1" w:rsidRDefault="00626870" w:rsidP="00626870">
            <w:pPr>
              <w:pStyle w:val="Standard"/>
              <w:jc w:val="center"/>
              <w:rPr>
                <w:rFonts w:ascii="Cambria" w:eastAsia="Calibri" w:hAnsi="Cambria" w:cs="Calibri Light"/>
                <w:sz w:val="22"/>
                <w:szCs w:val="22"/>
              </w:rPr>
            </w:pPr>
            <w:r w:rsidRPr="00695FD1">
              <w:rPr>
                <w:rFonts w:ascii="Cambria" w:eastAsia="Calibri" w:hAnsi="Cambria" w:cs="Calibri Light"/>
                <w:sz w:val="22"/>
                <w:szCs w:val="22"/>
              </w:rPr>
              <w:t xml:space="preserve">TAK </w:t>
            </w:r>
            <w:r>
              <w:rPr>
                <w:rFonts w:ascii="Cambria" w:eastAsia="Calibri" w:hAnsi="Cambria" w:cs="Calibri Light"/>
                <w:sz w:val="22"/>
                <w:szCs w:val="22"/>
              </w:rPr>
              <w:t xml:space="preserve">- </w:t>
            </w:r>
            <w:r w:rsidRPr="00695FD1">
              <w:rPr>
                <w:rFonts w:ascii="Cambria" w:eastAsia="Calibri" w:hAnsi="Cambria" w:cs="Calibri Light"/>
                <w:sz w:val="22"/>
                <w:szCs w:val="22"/>
              </w:rPr>
              <w:t>3pkt</w:t>
            </w:r>
          </w:p>
          <w:p w14:paraId="30CEEB1D" w14:textId="3E6CB154" w:rsidR="00D25583" w:rsidRPr="00695FD1" w:rsidRDefault="00626870" w:rsidP="00626870">
            <w:pPr>
              <w:pStyle w:val="Standard"/>
              <w:snapToGrid w:val="0"/>
              <w:jc w:val="center"/>
              <w:rPr>
                <w:rFonts w:ascii="Cambria" w:hAnsi="Cambria" w:cs="Calibri Light"/>
                <w:sz w:val="22"/>
                <w:szCs w:val="22"/>
              </w:rPr>
            </w:pPr>
            <w:r w:rsidRPr="00695FD1">
              <w:rPr>
                <w:rFonts w:ascii="Cambria" w:eastAsia="Calibri" w:hAnsi="Cambria" w:cs="Calibri Light"/>
                <w:sz w:val="22"/>
                <w:szCs w:val="22"/>
              </w:rPr>
              <w:t xml:space="preserve">NIE  </w:t>
            </w:r>
            <w:r>
              <w:rPr>
                <w:rFonts w:ascii="Cambria" w:eastAsia="Calibri" w:hAnsi="Cambria" w:cs="Calibri Light"/>
                <w:sz w:val="22"/>
                <w:szCs w:val="22"/>
              </w:rPr>
              <w:t xml:space="preserve">- </w:t>
            </w:r>
            <w:r w:rsidRPr="00695FD1">
              <w:rPr>
                <w:rFonts w:ascii="Cambria" w:eastAsia="Calibri" w:hAnsi="Cambria" w:cs="Calibri Light"/>
                <w:sz w:val="22"/>
                <w:szCs w:val="22"/>
              </w:rPr>
              <w:t>0pkt</w:t>
            </w:r>
          </w:p>
        </w:tc>
      </w:tr>
      <w:tr w:rsidR="003F75D5" w:rsidRPr="00695FD1" w14:paraId="3F4840DD" w14:textId="0D1E774D"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22B75C" w14:textId="6ADBB004" w:rsidR="003F75D5" w:rsidRPr="00695FD1" w:rsidRDefault="003F75D5" w:rsidP="003F75D5">
            <w:pPr>
              <w:pStyle w:val="Standard"/>
              <w:rPr>
                <w:rFonts w:ascii="Cambria" w:hAnsi="Cambria"/>
                <w:sz w:val="22"/>
                <w:szCs w:val="22"/>
              </w:rPr>
            </w:pPr>
            <w:r>
              <w:rPr>
                <w:rFonts w:ascii="Cambria" w:hAnsi="Cambria"/>
                <w:sz w:val="22"/>
                <w:szCs w:val="22"/>
              </w:rPr>
              <w:t>5</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6E1381C"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Cicha praca kardiomonitora - Chłodzenie konwekcyjne  bez wentylatorów</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932756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E7AC2"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4D38E8D" w14:textId="6BE1E0D7" w:rsidR="003F75D5" w:rsidRPr="00695FD1" w:rsidRDefault="003F75D5" w:rsidP="003F75D5">
            <w:pPr>
              <w:pStyle w:val="Standard"/>
              <w:snapToGrid w:val="0"/>
              <w:jc w:val="center"/>
              <w:rPr>
                <w:rFonts w:ascii="Cambria" w:hAnsi="Cambria" w:cs="Calibri Light"/>
                <w:sz w:val="22"/>
                <w:szCs w:val="22"/>
              </w:rPr>
            </w:pPr>
            <w:r w:rsidRPr="002E467A">
              <w:rPr>
                <w:rFonts w:ascii="Cambria" w:hAnsi="Cambria" w:cs="Calibri Light"/>
                <w:sz w:val="22"/>
                <w:szCs w:val="22"/>
              </w:rPr>
              <w:t>Bez punktacji</w:t>
            </w:r>
          </w:p>
        </w:tc>
      </w:tr>
      <w:tr w:rsidR="003F75D5" w:rsidRPr="00695FD1" w14:paraId="0AA404D1" w14:textId="23109F4D" w:rsidTr="00E84CE0">
        <w:trPr>
          <w:trHeight w:val="461"/>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ED36B3" w14:textId="08FC74C1" w:rsidR="003F75D5" w:rsidRPr="00695FD1" w:rsidRDefault="003F75D5" w:rsidP="003F75D5">
            <w:pPr>
              <w:pStyle w:val="Standard"/>
              <w:rPr>
                <w:rFonts w:ascii="Cambria" w:hAnsi="Cambria"/>
                <w:sz w:val="22"/>
                <w:szCs w:val="22"/>
              </w:rPr>
            </w:pPr>
            <w:r>
              <w:rPr>
                <w:rFonts w:ascii="Cambria" w:hAnsi="Cambria"/>
                <w:sz w:val="22"/>
                <w:szCs w:val="22"/>
              </w:rPr>
              <w:t>6</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145857C2" w14:textId="77777777" w:rsidR="003F75D5" w:rsidRPr="00695FD1" w:rsidRDefault="003F75D5" w:rsidP="003F75D5">
            <w:pPr>
              <w:pStyle w:val="Standard"/>
              <w:spacing w:line="300" w:lineRule="atLeast"/>
              <w:rPr>
                <w:rFonts w:ascii="Cambria" w:hAnsi="Cambria"/>
                <w:sz w:val="22"/>
                <w:szCs w:val="22"/>
              </w:rPr>
            </w:pPr>
            <w:r w:rsidRPr="00695FD1">
              <w:rPr>
                <w:rFonts w:ascii="Cambria" w:hAnsi="Cambria" w:cs="Calibri Light"/>
                <w:sz w:val="22"/>
                <w:szCs w:val="22"/>
              </w:rPr>
              <w:t>Kardiomonitor zasilany z sieci 230 V  50 Hz (zasilacz wbudowany w  monitor) oraz z  akumulatora. A</w:t>
            </w:r>
            <w:r w:rsidRPr="00695FD1">
              <w:rPr>
                <w:rStyle w:val="Domylnaczcionkaakapitu1"/>
                <w:rFonts w:ascii="Cambria" w:hAnsi="Cambria" w:cs="Calibri Light"/>
                <w:sz w:val="22"/>
                <w:szCs w:val="22"/>
              </w:rPr>
              <w:t>kumulator łatwo wymienny przez Użytkownika bez użycia narzędzi.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C2B621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E605F"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FBC0BE9" w14:textId="537B98AE" w:rsidR="003F75D5" w:rsidRPr="00695FD1" w:rsidRDefault="003F75D5" w:rsidP="003F75D5">
            <w:pPr>
              <w:pStyle w:val="Standard"/>
              <w:snapToGrid w:val="0"/>
              <w:jc w:val="center"/>
              <w:rPr>
                <w:rFonts w:ascii="Cambria" w:hAnsi="Cambria" w:cs="Calibri Light"/>
                <w:sz w:val="22"/>
                <w:szCs w:val="22"/>
              </w:rPr>
            </w:pPr>
            <w:r w:rsidRPr="002E467A">
              <w:rPr>
                <w:rFonts w:ascii="Cambria" w:hAnsi="Cambria" w:cs="Calibri Light"/>
                <w:sz w:val="22"/>
                <w:szCs w:val="22"/>
              </w:rPr>
              <w:t>Bez punktacji</w:t>
            </w:r>
          </w:p>
        </w:tc>
      </w:tr>
      <w:tr w:rsidR="003F75D5" w:rsidRPr="00695FD1" w14:paraId="00586F25" w14:textId="7C21D9A9"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597368" w14:textId="5817C7C9" w:rsidR="003F75D5" w:rsidRPr="00695FD1" w:rsidRDefault="003F75D5" w:rsidP="003F75D5">
            <w:pPr>
              <w:pStyle w:val="Standard"/>
              <w:rPr>
                <w:rFonts w:ascii="Cambria" w:hAnsi="Cambria"/>
                <w:sz w:val="22"/>
                <w:szCs w:val="22"/>
              </w:rPr>
            </w:pPr>
            <w:r>
              <w:rPr>
                <w:rFonts w:ascii="Cambria" w:hAnsi="Cambria"/>
                <w:sz w:val="22"/>
                <w:szCs w:val="22"/>
              </w:rPr>
              <w:t>7</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FAD406F"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 xml:space="preserve">Czas pracy kardiomonitora  zasilanego z akumulatora nie krótszy niż 2 godz ( 120 min)  </w:t>
            </w:r>
            <w:r w:rsidRPr="00695FD1">
              <w:rPr>
                <w:rFonts w:ascii="Cambria" w:hAnsi="Cambria" w:cs="Calibri Light"/>
                <w:color w:val="000000"/>
                <w:sz w:val="22"/>
                <w:szCs w:val="22"/>
              </w:rPr>
              <w:t>Kardiomonitor wyposażony w czujnik oświetlenia  z automatycznym dostosowaniem jasności ekranu do otoczenia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48DD27D"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D10277"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39A81770" w14:textId="479D3FB9" w:rsidR="003F75D5" w:rsidRPr="00695FD1" w:rsidRDefault="003F75D5" w:rsidP="003F75D5">
            <w:pPr>
              <w:pStyle w:val="Standard"/>
              <w:snapToGrid w:val="0"/>
              <w:jc w:val="center"/>
              <w:rPr>
                <w:rFonts w:ascii="Cambria" w:hAnsi="Cambria" w:cs="Calibri Light"/>
                <w:sz w:val="22"/>
                <w:szCs w:val="22"/>
              </w:rPr>
            </w:pPr>
            <w:r w:rsidRPr="002E467A">
              <w:rPr>
                <w:rFonts w:ascii="Cambria" w:hAnsi="Cambria" w:cs="Calibri Light"/>
                <w:sz w:val="22"/>
                <w:szCs w:val="22"/>
              </w:rPr>
              <w:t>Bez punktacji</w:t>
            </w:r>
          </w:p>
        </w:tc>
      </w:tr>
      <w:tr w:rsidR="003F75D5" w:rsidRPr="00695FD1" w14:paraId="35C50919" w14:textId="00980506"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AC7EBC" w14:textId="2358424A" w:rsidR="003F75D5" w:rsidRPr="00695FD1" w:rsidRDefault="003F75D5" w:rsidP="003F75D5">
            <w:pPr>
              <w:pStyle w:val="Standard"/>
              <w:rPr>
                <w:rFonts w:ascii="Cambria" w:hAnsi="Cambria"/>
                <w:color w:val="000000"/>
                <w:sz w:val="22"/>
                <w:szCs w:val="22"/>
              </w:rPr>
            </w:pPr>
            <w:r>
              <w:rPr>
                <w:rFonts w:ascii="Cambria" w:hAnsi="Cambria"/>
                <w:color w:val="000000"/>
                <w:sz w:val="22"/>
                <w:szCs w:val="22"/>
              </w:rPr>
              <w:t>8</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0386D728" w14:textId="77777777" w:rsidR="003F75D5" w:rsidRPr="00695FD1" w:rsidRDefault="003F75D5" w:rsidP="003F75D5">
            <w:pPr>
              <w:pStyle w:val="Standard"/>
              <w:rPr>
                <w:rFonts w:ascii="Cambria" w:hAnsi="Cambria"/>
                <w:color w:val="000000"/>
                <w:sz w:val="22"/>
                <w:szCs w:val="22"/>
              </w:rPr>
            </w:pPr>
            <w:r w:rsidRPr="00695FD1">
              <w:rPr>
                <w:rFonts w:ascii="Cambria" w:hAnsi="Cambria" w:cs="Calibri Light"/>
                <w:color w:val="000000"/>
                <w:sz w:val="22"/>
                <w:szCs w:val="22"/>
              </w:rPr>
              <w:t>Kardiomonitor o budowie modułowej. Moduły jedno lub wieloparametrowe/ wymienialne przez użytkownika bez udziału serwisu, bez konieczności przerywania pracy urządzenia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6F8C7C3"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46073"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30568C8" w14:textId="76A2875A" w:rsidR="003F75D5" w:rsidRPr="00695FD1" w:rsidRDefault="003F75D5" w:rsidP="003F75D5">
            <w:pPr>
              <w:pStyle w:val="Standard"/>
              <w:snapToGrid w:val="0"/>
              <w:jc w:val="center"/>
              <w:rPr>
                <w:rFonts w:ascii="Cambria" w:hAnsi="Cambria" w:cs="Calibri Light"/>
                <w:sz w:val="22"/>
                <w:szCs w:val="22"/>
              </w:rPr>
            </w:pPr>
            <w:r w:rsidRPr="002E467A">
              <w:rPr>
                <w:rFonts w:ascii="Cambria" w:hAnsi="Cambria" w:cs="Calibri Light"/>
                <w:sz w:val="22"/>
                <w:szCs w:val="22"/>
              </w:rPr>
              <w:t>Bez punktacji</w:t>
            </w:r>
          </w:p>
        </w:tc>
      </w:tr>
      <w:tr w:rsidR="003F75D5" w:rsidRPr="00695FD1" w14:paraId="66F42B52" w14:textId="6191A3F0"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FADE85" w14:textId="307B5B8F" w:rsidR="003F75D5" w:rsidRPr="00695FD1" w:rsidRDefault="003F75D5" w:rsidP="003F75D5">
            <w:pPr>
              <w:pStyle w:val="Standard"/>
              <w:rPr>
                <w:rFonts w:ascii="Cambria" w:hAnsi="Cambria"/>
                <w:sz w:val="22"/>
                <w:szCs w:val="22"/>
              </w:rPr>
            </w:pPr>
            <w:r>
              <w:rPr>
                <w:rFonts w:ascii="Cambria" w:hAnsi="Cambria"/>
                <w:sz w:val="22"/>
                <w:szCs w:val="22"/>
              </w:rPr>
              <w:t>9</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4D37775F"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lang w:eastAsia="pl-PL" w:bidi="pl-PL"/>
              </w:rPr>
              <w:t xml:space="preserve">Obsługa menu w języku polskim  </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3EB564B"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 xml:space="preserve">Tak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A72D5" w14:textId="77777777" w:rsidR="003F75D5" w:rsidRPr="00695FD1" w:rsidRDefault="003F75D5" w:rsidP="003F75D5">
            <w:pPr>
              <w:pStyle w:val="Standard"/>
              <w:snapToGrid w:val="0"/>
              <w:jc w:val="center"/>
              <w:rPr>
                <w:rFonts w:ascii="Cambria" w:hAnsi="Cambria"/>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B4B06FB" w14:textId="542F7E28" w:rsidR="003F75D5" w:rsidRPr="00695FD1" w:rsidRDefault="003F75D5" w:rsidP="003F75D5">
            <w:pPr>
              <w:pStyle w:val="Standard"/>
              <w:snapToGrid w:val="0"/>
              <w:jc w:val="center"/>
              <w:rPr>
                <w:rFonts w:ascii="Cambria" w:hAnsi="Cambria"/>
                <w:sz w:val="22"/>
                <w:szCs w:val="22"/>
              </w:rPr>
            </w:pPr>
            <w:r w:rsidRPr="002E467A">
              <w:rPr>
                <w:rFonts w:ascii="Cambria" w:hAnsi="Cambria" w:cs="Calibri Light"/>
                <w:sz w:val="22"/>
                <w:szCs w:val="22"/>
              </w:rPr>
              <w:t>Bez punktacji</w:t>
            </w:r>
          </w:p>
        </w:tc>
      </w:tr>
      <w:tr w:rsidR="003F75D5" w:rsidRPr="00695FD1" w14:paraId="1B6334CA" w14:textId="78578806"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2ECFBE" w14:textId="162989EF" w:rsidR="003F75D5" w:rsidRPr="00695FD1" w:rsidRDefault="003F75D5" w:rsidP="003F75D5">
            <w:pPr>
              <w:pStyle w:val="Standard"/>
              <w:rPr>
                <w:rFonts w:ascii="Cambria" w:hAnsi="Cambria"/>
                <w:color w:val="000000"/>
                <w:sz w:val="22"/>
                <w:szCs w:val="22"/>
              </w:rPr>
            </w:pPr>
            <w:r>
              <w:rPr>
                <w:rFonts w:ascii="Cambria" w:hAnsi="Cambria"/>
                <w:color w:val="000000"/>
                <w:sz w:val="22"/>
                <w:szCs w:val="22"/>
              </w:rPr>
              <w:t>10</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5EE47587" w14:textId="77777777" w:rsidR="003F75D5" w:rsidRPr="00695FD1" w:rsidRDefault="003F75D5" w:rsidP="003F75D5">
            <w:pPr>
              <w:pStyle w:val="Standard"/>
              <w:rPr>
                <w:rFonts w:ascii="Cambria" w:hAnsi="Cambria"/>
                <w:color w:val="000000"/>
                <w:sz w:val="22"/>
                <w:szCs w:val="22"/>
              </w:rPr>
            </w:pPr>
            <w:r w:rsidRPr="00695FD1">
              <w:rPr>
                <w:rFonts w:ascii="Cambria" w:hAnsi="Cambria" w:cs="Calibri Light"/>
                <w:color w:val="000000"/>
                <w:sz w:val="22"/>
                <w:szCs w:val="22"/>
              </w:rPr>
              <w:t>Kolorowy wyświetlacz LCD o przekątnej ekranu min. 15 cali  (rozdzielczość min. 1280 x 768 pikseli).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D7D9D26"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2A43A"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10A3AE6" w14:textId="3D07A51D" w:rsidR="003F75D5" w:rsidRPr="00695FD1" w:rsidRDefault="003F75D5" w:rsidP="003F75D5">
            <w:pPr>
              <w:pStyle w:val="Standard"/>
              <w:snapToGrid w:val="0"/>
              <w:jc w:val="center"/>
              <w:rPr>
                <w:rFonts w:ascii="Cambria" w:hAnsi="Cambria" w:cs="Calibri Light"/>
                <w:sz w:val="22"/>
                <w:szCs w:val="22"/>
              </w:rPr>
            </w:pPr>
            <w:r w:rsidRPr="002E467A">
              <w:rPr>
                <w:rFonts w:ascii="Cambria" w:hAnsi="Cambria" w:cs="Calibri Light"/>
                <w:sz w:val="22"/>
                <w:szCs w:val="22"/>
              </w:rPr>
              <w:t>Bez punktacji</w:t>
            </w:r>
          </w:p>
        </w:tc>
      </w:tr>
      <w:tr w:rsidR="00D25583" w:rsidRPr="00695FD1" w14:paraId="42D4FF78" w14:textId="108278FA"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ECFC8E" w14:textId="7B61AEFB" w:rsidR="00D25583" w:rsidRPr="00695FD1" w:rsidRDefault="00DE5C67">
            <w:pPr>
              <w:pStyle w:val="Standard"/>
              <w:rPr>
                <w:rFonts w:ascii="Cambria" w:hAnsi="Cambria"/>
                <w:sz w:val="22"/>
                <w:szCs w:val="22"/>
              </w:rPr>
            </w:pPr>
            <w:r>
              <w:rPr>
                <w:rFonts w:ascii="Cambria" w:hAnsi="Cambria"/>
                <w:sz w:val="22"/>
                <w:szCs w:val="22"/>
              </w:rPr>
              <w:t>11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9A19EE3" w14:textId="77777777" w:rsidR="00D25583" w:rsidRPr="00695FD1" w:rsidRDefault="00D25583">
            <w:pPr>
              <w:pStyle w:val="Standard"/>
              <w:rPr>
                <w:rFonts w:ascii="Cambria" w:hAnsi="Cambria"/>
                <w:sz w:val="22"/>
                <w:szCs w:val="22"/>
              </w:rPr>
            </w:pPr>
            <w:r w:rsidRPr="00695FD1">
              <w:rPr>
                <w:rFonts w:ascii="Cambria" w:hAnsi="Cambria" w:cs="Calibri Light"/>
                <w:sz w:val="22"/>
                <w:szCs w:val="22"/>
              </w:rPr>
              <w:t>Obsługa przez ekran dotykowy</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859595B" w14:textId="77777777" w:rsidR="00D25583" w:rsidRPr="00695FD1" w:rsidRDefault="00D25583">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5F1AC"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867C61D" w14:textId="48D5E952" w:rsidR="00D25583" w:rsidRPr="00695FD1" w:rsidRDefault="009E00F5">
            <w:pPr>
              <w:pStyle w:val="Standard"/>
              <w:snapToGrid w:val="0"/>
              <w:jc w:val="center"/>
              <w:rPr>
                <w:rFonts w:ascii="Cambria" w:hAnsi="Cambria" w:cs="Calibri Light"/>
                <w:sz w:val="22"/>
                <w:szCs w:val="22"/>
              </w:rPr>
            </w:pPr>
            <w:r w:rsidRPr="002E467A">
              <w:rPr>
                <w:rFonts w:ascii="Cambria" w:hAnsi="Cambria" w:cs="Calibri Light"/>
                <w:sz w:val="22"/>
                <w:szCs w:val="22"/>
              </w:rPr>
              <w:t>Bez punktacji</w:t>
            </w:r>
          </w:p>
        </w:tc>
      </w:tr>
      <w:tr w:rsidR="00D25583" w:rsidRPr="00695FD1" w14:paraId="191954CC" w14:textId="402848B0"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5969FA" w14:textId="4D73200A" w:rsidR="00D25583" w:rsidRPr="00695FD1" w:rsidRDefault="00DE5C67">
            <w:pPr>
              <w:pStyle w:val="Standard"/>
              <w:rPr>
                <w:rFonts w:ascii="Cambria" w:hAnsi="Cambria" w:cs="Calibri Light"/>
                <w:sz w:val="22"/>
                <w:szCs w:val="22"/>
              </w:rPr>
            </w:pPr>
            <w:r>
              <w:rPr>
                <w:rFonts w:ascii="Cambria" w:hAnsi="Cambria" w:cs="Calibri Light"/>
                <w:sz w:val="22"/>
                <w:szCs w:val="22"/>
              </w:rPr>
              <w:t>12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4344F6" w14:textId="77777777" w:rsidR="00D25583" w:rsidRPr="00695FD1" w:rsidRDefault="00D25583">
            <w:pPr>
              <w:pStyle w:val="Standard"/>
              <w:rPr>
                <w:rFonts w:ascii="Cambria" w:hAnsi="Cambria"/>
                <w:sz w:val="22"/>
                <w:szCs w:val="22"/>
              </w:rPr>
            </w:pPr>
            <w:r w:rsidRPr="00695FD1">
              <w:rPr>
                <w:rFonts w:ascii="Cambria" w:hAnsi="Cambria" w:cs="Calibri Light"/>
                <w:sz w:val="22"/>
                <w:szCs w:val="22"/>
              </w:rPr>
              <w:t>Możliwość sterowania kardiomonitorem za pomocą zewnętrznego bezprzewodowego pilota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CB93A22" w14:textId="21593004" w:rsidR="00D25583" w:rsidRPr="00695FD1" w:rsidRDefault="00626870">
            <w:pPr>
              <w:pStyle w:val="Standard"/>
              <w:jc w:val="center"/>
              <w:rPr>
                <w:rFonts w:ascii="Cambria" w:hAnsi="Cambria"/>
                <w:sz w:val="22"/>
                <w:szCs w:val="22"/>
              </w:rPr>
            </w:pPr>
            <w:r>
              <w:rPr>
                <w:rFonts w:ascii="Cambria" w:hAnsi="Cambria"/>
                <w:sz w:val="22"/>
                <w:szCs w:val="22"/>
              </w:rPr>
              <w:t>Punktowany</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7E502"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4794F0B" w14:textId="7CFF8E8E" w:rsidR="00D25583" w:rsidRPr="00695FD1" w:rsidRDefault="00626870">
            <w:pPr>
              <w:pStyle w:val="Standard"/>
              <w:snapToGrid w:val="0"/>
              <w:jc w:val="center"/>
              <w:rPr>
                <w:rFonts w:ascii="Cambria" w:hAnsi="Cambria" w:cs="Calibri Light"/>
                <w:sz w:val="22"/>
                <w:szCs w:val="22"/>
              </w:rPr>
            </w:pPr>
            <w:r w:rsidRPr="00695FD1">
              <w:rPr>
                <w:rFonts w:ascii="Cambria" w:eastAsia="Calibri" w:hAnsi="Cambria" w:cs="Calibri Light"/>
                <w:sz w:val="22"/>
                <w:szCs w:val="22"/>
              </w:rPr>
              <w:t>TAK-3pkt NIE-0pkt</w:t>
            </w:r>
          </w:p>
        </w:tc>
      </w:tr>
      <w:tr w:rsidR="003F75D5" w:rsidRPr="00695FD1" w14:paraId="650E0994" w14:textId="1CDA414C"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D6CC21" w14:textId="41D10320" w:rsidR="003F75D5" w:rsidRPr="00695FD1" w:rsidRDefault="003F75D5" w:rsidP="003F75D5">
            <w:pPr>
              <w:pStyle w:val="Standard"/>
              <w:rPr>
                <w:rFonts w:ascii="Cambria" w:hAnsi="Cambria"/>
                <w:sz w:val="22"/>
                <w:szCs w:val="22"/>
              </w:rPr>
            </w:pPr>
            <w:r>
              <w:rPr>
                <w:rFonts w:ascii="Cambria" w:hAnsi="Cambria"/>
                <w:sz w:val="22"/>
                <w:szCs w:val="22"/>
              </w:rPr>
              <w:lastRenderedPageBreak/>
              <w:t>13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A620CC4" w14:textId="77777777" w:rsidR="003F75D5" w:rsidRPr="00695FD1" w:rsidRDefault="003F75D5" w:rsidP="003F75D5">
            <w:pPr>
              <w:pStyle w:val="Bezodstpw"/>
              <w:rPr>
                <w:rFonts w:ascii="Cambria" w:hAnsi="Cambria"/>
                <w:szCs w:val="22"/>
              </w:rPr>
            </w:pPr>
            <w:r w:rsidRPr="00695FD1">
              <w:rPr>
                <w:rFonts w:ascii="Cambria" w:hAnsi="Cambria" w:cs="Calibri Light"/>
                <w:szCs w:val="22"/>
              </w:rPr>
              <w:t>Wyposażenie złącza wejścia/wyjścia:</w:t>
            </w:r>
          </w:p>
          <w:p w14:paraId="1E90A1EF" w14:textId="77777777" w:rsidR="003F75D5" w:rsidRPr="00695FD1" w:rsidRDefault="003F75D5" w:rsidP="003F75D5">
            <w:pPr>
              <w:pStyle w:val="Bezodstpw"/>
              <w:rPr>
                <w:rFonts w:ascii="Cambria" w:hAnsi="Cambria"/>
                <w:szCs w:val="22"/>
              </w:rPr>
            </w:pPr>
            <w:r w:rsidRPr="00695FD1">
              <w:rPr>
                <w:rFonts w:ascii="Cambria" w:hAnsi="Cambria" w:cs="Calibri Light"/>
                <w:szCs w:val="22"/>
              </w:rPr>
              <w:t>co najmniej 2 gniazdo USB do podłączenia klawiatury, myszki komp., skanera kodów paskowych gniazdo RJ-45 do podłączenia z siecią monitorowania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DA10280"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E9B694"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C07D473" w14:textId="5804310E"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7406DA7D" w14:textId="536E49CB"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926D59" w14:textId="47667DC4" w:rsidR="003F75D5" w:rsidRPr="00695FD1" w:rsidRDefault="003F75D5" w:rsidP="003F75D5">
            <w:pPr>
              <w:pStyle w:val="Standard"/>
              <w:rPr>
                <w:rFonts w:ascii="Cambria" w:hAnsi="Cambria"/>
                <w:sz w:val="22"/>
                <w:szCs w:val="22"/>
              </w:rPr>
            </w:pPr>
            <w:r>
              <w:rPr>
                <w:rFonts w:ascii="Cambria" w:hAnsi="Cambria"/>
                <w:sz w:val="22"/>
                <w:szCs w:val="22"/>
              </w:rPr>
              <w:t>14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1A79CF78"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Monitor przystosowany do pracy w sieci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E18E3CB"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E7BB3D"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911E110" w14:textId="33DAC6BF"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1C78E00F" w14:textId="4DF4075E"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F8EA9E" w14:textId="3AAD90E5" w:rsidR="003F75D5" w:rsidRPr="00695FD1" w:rsidRDefault="003F75D5" w:rsidP="003F75D5">
            <w:pPr>
              <w:pStyle w:val="Standard"/>
              <w:rPr>
                <w:rFonts w:ascii="Cambria" w:hAnsi="Cambria"/>
                <w:sz w:val="22"/>
                <w:szCs w:val="22"/>
              </w:rPr>
            </w:pPr>
            <w:r>
              <w:rPr>
                <w:rFonts w:ascii="Cambria" w:hAnsi="Cambria"/>
                <w:sz w:val="22"/>
                <w:szCs w:val="22"/>
              </w:rPr>
              <w:t>15</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94D76F4"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Możliwość współpracy ze stacją centralnego nadzoru</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BD95A6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D6999"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5CB71D9" w14:textId="6B074D00"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7A6D056C" w14:textId="08DB5D5D"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38723E" w14:textId="1D62DF09" w:rsidR="003F75D5" w:rsidRPr="00695FD1" w:rsidRDefault="003F75D5" w:rsidP="003F75D5">
            <w:pPr>
              <w:pStyle w:val="Standard"/>
              <w:rPr>
                <w:rFonts w:ascii="Cambria" w:hAnsi="Cambria"/>
                <w:sz w:val="22"/>
                <w:szCs w:val="22"/>
              </w:rPr>
            </w:pPr>
            <w:r>
              <w:rPr>
                <w:rFonts w:ascii="Cambria" w:hAnsi="Cambria"/>
                <w:sz w:val="22"/>
                <w:szCs w:val="22"/>
              </w:rPr>
              <w:t>16</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483A9B6"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Możliwość wyłączenia alarmów z poziomu centrali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A128841"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1F6FD"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2996FDB" w14:textId="1221DB02"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22AE6932" w14:textId="336511CE"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76054F" w14:textId="77C89EA0" w:rsidR="003F75D5" w:rsidRPr="00695FD1" w:rsidRDefault="003F75D5" w:rsidP="003F75D5">
            <w:pPr>
              <w:pStyle w:val="Standard"/>
              <w:rPr>
                <w:rFonts w:ascii="Cambria" w:hAnsi="Cambria"/>
                <w:sz w:val="22"/>
                <w:szCs w:val="22"/>
              </w:rPr>
            </w:pPr>
            <w:r>
              <w:rPr>
                <w:rFonts w:ascii="Cambria" w:hAnsi="Cambria"/>
                <w:sz w:val="22"/>
                <w:szCs w:val="22"/>
              </w:rPr>
              <w:t>17</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21B671F5"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Alarmy z możliwością zawieszania czasowego</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F3E77B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831AF8"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768DF3B" w14:textId="37DBA5AE"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5B04392C" w14:textId="1D48BAA5"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06797C" w14:textId="417130F1" w:rsidR="003F75D5" w:rsidRPr="00695FD1" w:rsidRDefault="003F75D5" w:rsidP="003F75D5">
            <w:pPr>
              <w:pStyle w:val="Standard"/>
              <w:rPr>
                <w:rFonts w:ascii="Cambria" w:hAnsi="Cambria"/>
                <w:sz w:val="22"/>
                <w:szCs w:val="22"/>
              </w:rPr>
            </w:pPr>
            <w:r>
              <w:rPr>
                <w:rFonts w:ascii="Cambria" w:hAnsi="Cambria"/>
                <w:sz w:val="22"/>
                <w:szCs w:val="22"/>
              </w:rPr>
              <w:t>18</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4B6F471D"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Możliwość kilkustopniowego ustawienia  alarmów.  Możliwość alarmowania na poziomie parametrów medycznych i technicznych.</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707FECD"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6BB17"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0A2D081D" w14:textId="006FE8C5"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06F54BB2" w14:textId="7C9CEE8A"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122254" w14:textId="009C7300" w:rsidR="003F75D5" w:rsidRPr="00695FD1" w:rsidRDefault="003F75D5" w:rsidP="003F75D5">
            <w:pPr>
              <w:pStyle w:val="Standard"/>
              <w:rPr>
                <w:rFonts w:ascii="Cambria" w:hAnsi="Cambria" w:cs="Calibri Light"/>
                <w:color w:val="000000"/>
                <w:sz w:val="22"/>
                <w:szCs w:val="22"/>
              </w:rPr>
            </w:pPr>
            <w:r>
              <w:rPr>
                <w:rFonts w:ascii="Cambria" w:hAnsi="Cambria" w:cs="Calibri Light"/>
                <w:color w:val="000000"/>
                <w:sz w:val="22"/>
                <w:szCs w:val="22"/>
              </w:rPr>
              <w:t>19</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EBBC615" w14:textId="77777777" w:rsidR="003F75D5" w:rsidRPr="00695FD1" w:rsidRDefault="003F75D5" w:rsidP="003F75D5">
            <w:pPr>
              <w:pStyle w:val="Standard"/>
              <w:rPr>
                <w:rFonts w:ascii="Cambria" w:hAnsi="Cambria"/>
                <w:color w:val="000000"/>
                <w:sz w:val="22"/>
                <w:szCs w:val="22"/>
              </w:rPr>
            </w:pPr>
            <w:r w:rsidRPr="00695FD1">
              <w:rPr>
                <w:rFonts w:ascii="Cambria" w:hAnsi="Cambria" w:cs="Calibri Light"/>
                <w:color w:val="000000"/>
                <w:sz w:val="22"/>
                <w:szCs w:val="22"/>
              </w:rPr>
              <w:t>Możliwość konfiguracji przez administratora minimalnego poziomu głośności alarmów dostępnego dla Użytkownika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4AAFE1A"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309A2"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B781234" w14:textId="604177E6"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71EA6555" w14:textId="385F2849"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6595DA" w14:textId="17A167CD" w:rsidR="003F75D5" w:rsidRPr="00695FD1" w:rsidRDefault="003F75D5" w:rsidP="003F75D5">
            <w:pPr>
              <w:pStyle w:val="Standard"/>
              <w:rPr>
                <w:rFonts w:ascii="Cambria" w:hAnsi="Cambria"/>
                <w:sz w:val="22"/>
                <w:szCs w:val="22"/>
              </w:rPr>
            </w:pPr>
            <w:r>
              <w:rPr>
                <w:rFonts w:ascii="Cambria" w:hAnsi="Cambria"/>
                <w:sz w:val="22"/>
                <w:szCs w:val="22"/>
              </w:rPr>
              <w:t>20</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533289C9"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Różne wzorce alarmowe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4DCC9B2"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29E29"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359958BA" w14:textId="4AA1A472"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72E7FEB5" w14:textId="56EDBA1A"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3E50EF" w14:textId="7DD2D088" w:rsidR="003F75D5" w:rsidRPr="00695FD1" w:rsidRDefault="003F75D5" w:rsidP="003F75D5">
            <w:pPr>
              <w:pStyle w:val="Standard"/>
              <w:rPr>
                <w:rFonts w:ascii="Cambria" w:hAnsi="Cambria"/>
                <w:color w:val="000000"/>
                <w:sz w:val="22"/>
                <w:szCs w:val="22"/>
              </w:rPr>
            </w:pPr>
            <w:r>
              <w:rPr>
                <w:rFonts w:ascii="Cambria" w:hAnsi="Cambria"/>
                <w:color w:val="000000"/>
                <w:sz w:val="22"/>
                <w:szCs w:val="22"/>
              </w:rPr>
              <w:t>21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19B3BFC3" w14:textId="77777777" w:rsidR="003F75D5" w:rsidRPr="00695FD1" w:rsidRDefault="003F75D5" w:rsidP="003F75D5">
            <w:pPr>
              <w:pStyle w:val="Standard"/>
              <w:rPr>
                <w:rFonts w:ascii="Cambria" w:hAnsi="Cambria"/>
                <w:color w:val="000000"/>
                <w:sz w:val="22"/>
                <w:szCs w:val="22"/>
              </w:rPr>
            </w:pPr>
            <w:r w:rsidRPr="00695FD1">
              <w:rPr>
                <w:rFonts w:ascii="Cambria" w:hAnsi="Cambria" w:cs="Calibri Light"/>
                <w:color w:val="000000"/>
                <w:sz w:val="22"/>
                <w:szCs w:val="22"/>
              </w:rPr>
              <w:t>Funkcja „standby” pozwalająca na wstrzymanie pracy monitora ( czasowe odłączenie pacjenta) bez konieczności wyłączania  monitora.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FD054A3"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BBEEB"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9094BD0" w14:textId="362E9251"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5D869161" w14:textId="74AE58A1"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234E94" w14:textId="0AEED63B" w:rsidR="003F75D5" w:rsidRPr="00695FD1" w:rsidRDefault="003F75D5" w:rsidP="003F75D5">
            <w:pPr>
              <w:pStyle w:val="Standard"/>
              <w:rPr>
                <w:rFonts w:ascii="Cambria" w:hAnsi="Cambria"/>
                <w:sz w:val="22"/>
                <w:szCs w:val="22"/>
              </w:rPr>
            </w:pPr>
            <w:r>
              <w:rPr>
                <w:rFonts w:ascii="Cambria" w:hAnsi="Cambria"/>
                <w:sz w:val="22"/>
                <w:szCs w:val="22"/>
              </w:rPr>
              <w:t>22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A8A6219" w14:textId="77777777" w:rsidR="003F75D5" w:rsidRPr="00695FD1" w:rsidRDefault="003F75D5" w:rsidP="003F75D5">
            <w:pPr>
              <w:pStyle w:val="Standard"/>
              <w:rPr>
                <w:rFonts w:ascii="Cambria" w:hAnsi="Cambria"/>
                <w:color w:val="000000"/>
                <w:sz w:val="22"/>
                <w:szCs w:val="22"/>
              </w:rPr>
            </w:pPr>
            <w:r w:rsidRPr="00695FD1">
              <w:rPr>
                <w:rFonts w:ascii="Cambria" w:hAnsi="Cambria" w:cs="Calibri Light"/>
                <w:color w:val="000000"/>
                <w:sz w:val="22"/>
                <w:szCs w:val="22"/>
              </w:rPr>
              <w:t xml:space="preserve">Zapis w pamięci monitora do 300 zdarzeń alarmowych – w tym </w:t>
            </w:r>
            <w:r w:rsidRPr="00695FD1">
              <w:rPr>
                <w:rFonts w:ascii="Cambria" w:eastAsia="CentraleSansBook" w:hAnsi="Cambria" w:cs="Calibri Light"/>
                <w:color w:val="000000"/>
                <w:sz w:val="22"/>
                <w:szCs w:val="22"/>
              </w:rPr>
              <w:t>wszystkie alarmy parametrów</w:t>
            </w:r>
          </w:p>
          <w:p w14:paraId="59E24D38" w14:textId="77777777" w:rsidR="003F75D5" w:rsidRPr="00695FD1" w:rsidRDefault="003F75D5" w:rsidP="003F75D5">
            <w:pPr>
              <w:pStyle w:val="Standard"/>
              <w:rPr>
                <w:rFonts w:ascii="Cambria" w:hAnsi="Cambria"/>
                <w:color w:val="000000"/>
                <w:sz w:val="22"/>
                <w:szCs w:val="22"/>
              </w:rPr>
            </w:pPr>
            <w:r w:rsidRPr="00695FD1">
              <w:rPr>
                <w:rFonts w:ascii="Cambria" w:eastAsia="CentraleSansBook" w:hAnsi="Cambria" w:cs="Calibri Light"/>
                <w:color w:val="000000"/>
                <w:sz w:val="22"/>
                <w:szCs w:val="22"/>
              </w:rPr>
              <w:t>życiowych lub techniczne,wł./wył. alarmów głównych, uciszenie alarmów i czas wystąpienia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9B94C03"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A5F3CB"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F8B123F" w14:textId="33AFEC4B"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3F75D5" w:rsidRPr="00695FD1" w14:paraId="7FAEFDE2" w14:textId="7547DB2B"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841FE4" w14:textId="3913F808" w:rsidR="003F75D5" w:rsidRPr="00695FD1" w:rsidRDefault="003F75D5" w:rsidP="003F75D5">
            <w:pPr>
              <w:pStyle w:val="Standard"/>
              <w:rPr>
                <w:rFonts w:ascii="Cambria" w:hAnsi="Cambria"/>
                <w:sz w:val="22"/>
                <w:szCs w:val="22"/>
              </w:rPr>
            </w:pPr>
            <w:r>
              <w:rPr>
                <w:rFonts w:ascii="Cambria" w:hAnsi="Cambria"/>
                <w:sz w:val="22"/>
                <w:szCs w:val="22"/>
              </w:rPr>
              <w:t>23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DC825A5"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Zapamiętywanie krzywych dynamicznych w czasie rzeczywistym. Pamięć co najmniej 24 godziny</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2593783"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346C7"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0AFEA1E" w14:textId="7F08BBEE" w:rsidR="003F75D5" w:rsidRPr="00695FD1" w:rsidRDefault="003F75D5" w:rsidP="003F75D5">
            <w:pPr>
              <w:pStyle w:val="Standard"/>
              <w:snapToGrid w:val="0"/>
              <w:jc w:val="center"/>
              <w:rPr>
                <w:rFonts w:ascii="Cambria" w:hAnsi="Cambria" w:cs="Calibri Light"/>
                <w:sz w:val="22"/>
                <w:szCs w:val="22"/>
              </w:rPr>
            </w:pPr>
            <w:r w:rsidRPr="00302D3C">
              <w:rPr>
                <w:rFonts w:ascii="Cambria" w:hAnsi="Cambria" w:cs="Calibri Light"/>
                <w:sz w:val="22"/>
                <w:szCs w:val="22"/>
              </w:rPr>
              <w:t>Bez punktacji</w:t>
            </w:r>
          </w:p>
        </w:tc>
      </w:tr>
      <w:tr w:rsidR="00D25583" w:rsidRPr="00695FD1" w14:paraId="2931C7D1" w14:textId="57B57782"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4EC3C7" w14:textId="1A92736B" w:rsidR="00D25583" w:rsidRPr="00695FD1" w:rsidRDefault="00DE5C67">
            <w:pPr>
              <w:pStyle w:val="Standard"/>
              <w:rPr>
                <w:rFonts w:ascii="Cambria" w:hAnsi="Cambria" w:cs="Calibri Light"/>
                <w:sz w:val="22"/>
                <w:szCs w:val="22"/>
              </w:rPr>
            </w:pPr>
            <w:r>
              <w:rPr>
                <w:rFonts w:ascii="Cambria" w:hAnsi="Cambria" w:cs="Calibri Light"/>
                <w:sz w:val="22"/>
                <w:szCs w:val="22"/>
              </w:rPr>
              <w:t>24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23B9B317" w14:textId="77777777" w:rsidR="00D25583" w:rsidRPr="00695FD1" w:rsidRDefault="00D25583">
            <w:pPr>
              <w:pStyle w:val="Standard"/>
              <w:rPr>
                <w:rFonts w:ascii="Cambria" w:hAnsi="Cambria"/>
                <w:color w:val="000000"/>
                <w:sz w:val="22"/>
                <w:szCs w:val="22"/>
              </w:rPr>
            </w:pPr>
            <w:r w:rsidRPr="00695FD1">
              <w:rPr>
                <w:rFonts w:ascii="Cambria" w:hAnsi="Cambria" w:cs="Calibri Light"/>
                <w:color w:val="000000"/>
                <w:sz w:val="22"/>
                <w:szCs w:val="22"/>
              </w:rPr>
              <w:t>Możliwość rozszerzenia oprogramowania wspomagającego wczesne wykrywanie i alarmowanie o podejrzeniu sepsy</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8B63678" w14:textId="119022ED" w:rsidR="00D25583" w:rsidRPr="00695FD1" w:rsidRDefault="00626870">
            <w:pPr>
              <w:pStyle w:val="Standard"/>
              <w:jc w:val="center"/>
              <w:rPr>
                <w:rFonts w:ascii="Cambria" w:hAnsi="Cambria"/>
                <w:sz w:val="22"/>
                <w:szCs w:val="22"/>
              </w:rPr>
            </w:pPr>
            <w:r>
              <w:rPr>
                <w:rFonts w:ascii="Cambria" w:hAnsi="Cambria"/>
                <w:sz w:val="22"/>
                <w:szCs w:val="22"/>
              </w:rPr>
              <w:t>Punktowany</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5446ED"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3DCEEAF" w14:textId="77777777" w:rsidR="00626870" w:rsidRPr="00695FD1" w:rsidRDefault="00626870" w:rsidP="00626870">
            <w:pPr>
              <w:pStyle w:val="Standard"/>
              <w:jc w:val="center"/>
              <w:rPr>
                <w:rFonts w:ascii="Cambria" w:hAnsi="Cambria"/>
                <w:sz w:val="22"/>
                <w:szCs w:val="22"/>
              </w:rPr>
            </w:pPr>
            <w:r w:rsidRPr="00695FD1">
              <w:rPr>
                <w:rFonts w:ascii="Cambria" w:hAnsi="Cambria" w:cs="Calibri Light"/>
                <w:sz w:val="22"/>
                <w:szCs w:val="22"/>
              </w:rPr>
              <w:t>Tak 10 pkt</w:t>
            </w:r>
          </w:p>
          <w:p w14:paraId="67B6A4AB" w14:textId="1DBD5C89" w:rsidR="00D25583" w:rsidRPr="00695FD1" w:rsidRDefault="00626870" w:rsidP="00626870">
            <w:pPr>
              <w:pStyle w:val="Standard"/>
              <w:snapToGrid w:val="0"/>
              <w:jc w:val="center"/>
              <w:rPr>
                <w:rFonts w:ascii="Cambria" w:hAnsi="Cambria" w:cs="Calibri Light"/>
                <w:sz w:val="22"/>
                <w:szCs w:val="22"/>
              </w:rPr>
            </w:pPr>
            <w:r w:rsidRPr="00695FD1">
              <w:rPr>
                <w:rFonts w:ascii="Cambria" w:hAnsi="Cambria" w:cs="Calibri Light"/>
                <w:sz w:val="22"/>
                <w:szCs w:val="22"/>
              </w:rPr>
              <w:t>Nie 0pkt</w:t>
            </w:r>
          </w:p>
        </w:tc>
      </w:tr>
      <w:tr w:rsidR="00D25583" w:rsidRPr="00695FD1" w14:paraId="25B5AD5F" w14:textId="64D82A48"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CB6EF8" w14:textId="00D464D4" w:rsidR="00D25583" w:rsidRPr="00695FD1" w:rsidRDefault="00DE5C67">
            <w:pPr>
              <w:pStyle w:val="Standard"/>
              <w:rPr>
                <w:rFonts w:ascii="Cambria" w:hAnsi="Cambria"/>
                <w:sz w:val="22"/>
                <w:szCs w:val="22"/>
              </w:rPr>
            </w:pPr>
            <w:r>
              <w:rPr>
                <w:rFonts w:ascii="Cambria" w:hAnsi="Cambria"/>
                <w:sz w:val="22"/>
                <w:szCs w:val="22"/>
              </w:rPr>
              <w:t>25</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186D1C54" w14:textId="77777777" w:rsidR="00D25583" w:rsidRPr="00695FD1" w:rsidRDefault="00D25583">
            <w:pPr>
              <w:pStyle w:val="Bezodstpw"/>
              <w:rPr>
                <w:rFonts w:ascii="Cambria" w:hAnsi="Cambria"/>
                <w:szCs w:val="22"/>
              </w:rPr>
            </w:pPr>
            <w:r w:rsidRPr="00695FD1">
              <w:rPr>
                <w:rFonts w:ascii="Cambria" w:hAnsi="Cambria" w:cs="Calibri Light"/>
                <w:b/>
                <w:bCs/>
                <w:szCs w:val="22"/>
              </w:rPr>
              <w:t xml:space="preserve">Pomiar EKG </w:t>
            </w:r>
            <w:r w:rsidRPr="00695FD1">
              <w:rPr>
                <w:rFonts w:ascii="Cambria" w:hAnsi="Cambria" w:cs="Calibri Light"/>
                <w:szCs w:val="22"/>
              </w:rPr>
              <w:t xml:space="preserve">– pomiar częstości akcji serca we wszystkich kardiomonitorach zakres częstości akcji serca: </w:t>
            </w:r>
            <w:r w:rsidRPr="00695FD1">
              <w:rPr>
                <w:rFonts w:ascii="Cambria" w:hAnsi="Cambria" w:cs="Calibri Light"/>
                <w:color w:val="000000"/>
                <w:szCs w:val="22"/>
              </w:rPr>
              <w:t>min. 20- 300 ud/min z dokładnością +/-1</w:t>
            </w:r>
          </w:p>
          <w:p w14:paraId="2CE47C49" w14:textId="77777777" w:rsidR="00D25583" w:rsidRPr="00695FD1" w:rsidRDefault="00D25583">
            <w:pPr>
              <w:pStyle w:val="Bezodstpw"/>
              <w:rPr>
                <w:rFonts w:ascii="Cambria" w:hAnsi="Cambria"/>
                <w:szCs w:val="22"/>
              </w:rPr>
            </w:pPr>
            <w:r w:rsidRPr="00695FD1">
              <w:rPr>
                <w:rFonts w:ascii="Cambria" w:hAnsi="Cambria" w:cs="Calibri Light"/>
                <w:szCs w:val="22"/>
              </w:rPr>
              <w:t>- możliwość wyboru  prędkości dla fal EKG</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480D815" w14:textId="77777777" w:rsidR="00D25583" w:rsidRPr="00695FD1" w:rsidRDefault="00D25583">
            <w:pPr>
              <w:pStyle w:val="Standard"/>
              <w:jc w:val="center"/>
              <w:rPr>
                <w:rFonts w:ascii="Cambria" w:hAnsi="Cambria" w:cs="Calibri Light"/>
                <w:sz w:val="22"/>
                <w:szCs w:val="22"/>
              </w:rPr>
            </w:pPr>
          </w:p>
          <w:p w14:paraId="6DEE761E" w14:textId="77777777" w:rsidR="00D25583" w:rsidRPr="00695FD1" w:rsidRDefault="00D25583">
            <w:pPr>
              <w:pStyle w:val="Standard"/>
              <w:jc w:val="center"/>
              <w:rPr>
                <w:rFonts w:ascii="Cambria" w:hAnsi="Cambria"/>
                <w:sz w:val="22"/>
                <w:szCs w:val="22"/>
              </w:rPr>
            </w:pPr>
            <w:r w:rsidRPr="00695FD1">
              <w:rPr>
                <w:rFonts w:ascii="Cambria" w:hAnsi="Cambria" w:cs="Calibri Light"/>
                <w:sz w:val="22"/>
                <w:szCs w:val="22"/>
              </w:rPr>
              <w:t>Tak</w:t>
            </w:r>
          </w:p>
          <w:p w14:paraId="70364A97" w14:textId="77777777" w:rsidR="00D25583" w:rsidRPr="00695FD1" w:rsidRDefault="00D25583">
            <w:pPr>
              <w:pStyle w:val="Standard"/>
              <w:jc w:val="center"/>
              <w:rPr>
                <w:rFonts w:ascii="Cambria" w:hAnsi="Cambria" w:cs="Calibri Light"/>
                <w:sz w:val="22"/>
                <w:szCs w:val="22"/>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8800F"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3DAF727" w14:textId="0D1E8CA1" w:rsidR="00D25583" w:rsidRPr="00695FD1" w:rsidRDefault="003F75D5">
            <w:pPr>
              <w:pStyle w:val="Standard"/>
              <w:snapToGrid w:val="0"/>
              <w:jc w:val="center"/>
              <w:rPr>
                <w:rFonts w:ascii="Cambria" w:hAnsi="Cambria" w:cs="Calibri Light"/>
                <w:sz w:val="22"/>
                <w:szCs w:val="22"/>
              </w:rPr>
            </w:pPr>
            <w:r>
              <w:rPr>
                <w:rFonts w:ascii="Cambria" w:hAnsi="Cambria" w:cs="Calibri Light"/>
                <w:sz w:val="22"/>
                <w:szCs w:val="22"/>
              </w:rPr>
              <w:t>Bez punktacji</w:t>
            </w:r>
          </w:p>
        </w:tc>
      </w:tr>
      <w:tr w:rsidR="00626870" w:rsidRPr="00695FD1" w14:paraId="24AC8CC6" w14:textId="12487BB2"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C8DAF8" w14:textId="23AB1B16" w:rsidR="00626870" w:rsidRPr="00695FD1" w:rsidRDefault="00DE5C67" w:rsidP="00626870">
            <w:pPr>
              <w:pStyle w:val="Standard"/>
              <w:rPr>
                <w:rFonts w:ascii="Cambria" w:hAnsi="Cambria" w:cs="Calibri Light"/>
                <w:sz w:val="22"/>
                <w:szCs w:val="22"/>
              </w:rPr>
            </w:pPr>
            <w:r>
              <w:rPr>
                <w:rFonts w:ascii="Cambria" w:hAnsi="Cambria" w:cs="Calibri Light"/>
                <w:sz w:val="22"/>
                <w:szCs w:val="22"/>
              </w:rPr>
              <w:lastRenderedPageBreak/>
              <w:t>26</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4585448B" w14:textId="77777777" w:rsidR="00626870" w:rsidRPr="00695FD1" w:rsidRDefault="00626870" w:rsidP="00626870">
            <w:pPr>
              <w:pStyle w:val="Bezodstpw"/>
              <w:rPr>
                <w:rFonts w:ascii="Cambria" w:hAnsi="Cambria"/>
                <w:szCs w:val="22"/>
              </w:rPr>
            </w:pPr>
            <w:r w:rsidRPr="00695FD1">
              <w:rPr>
                <w:rFonts w:ascii="Cambria" w:hAnsi="Cambria" w:cs="Calibri Light"/>
                <w:szCs w:val="22"/>
              </w:rPr>
              <w:t>Monitorowanie  3, 7 i 12 odprowadzeń EKG przy użyciu przewodu 5 lub 6 elektrodowego</w:t>
            </w:r>
          </w:p>
          <w:p w14:paraId="24A36A48" w14:textId="77777777" w:rsidR="00626870" w:rsidRPr="00695FD1" w:rsidRDefault="00626870" w:rsidP="00626870">
            <w:pPr>
              <w:pStyle w:val="Bezodstpw"/>
              <w:rPr>
                <w:rFonts w:ascii="Cambria" w:hAnsi="Cambria" w:cs="Calibri Light"/>
                <w:b/>
                <w:bCs/>
                <w:szCs w:val="22"/>
              </w:rPr>
            </w:pP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C310135" w14:textId="15E66FD8" w:rsidR="00626870" w:rsidRPr="00695FD1" w:rsidRDefault="00626870" w:rsidP="00626870">
            <w:pPr>
              <w:pStyle w:val="Standard"/>
              <w:jc w:val="center"/>
              <w:rPr>
                <w:rFonts w:ascii="Cambria" w:hAnsi="Cambria"/>
                <w:sz w:val="22"/>
                <w:szCs w:val="22"/>
              </w:rPr>
            </w:pPr>
            <w:r w:rsidRPr="007A7E6C">
              <w:rPr>
                <w:rFonts w:ascii="Cambria" w:hAnsi="Cambria"/>
                <w:sz w:val="22"/>
                <w:szCs w:val="22"/>
              </w:rPr>
              <w:t>Punktowany</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818CE" w14:textId="77777777" w:rsidR="00626870" w:rsidRPr="00695FD1" w:rsidRDefault="00626870" w:rsidP="00626870">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01BE1E0E" w14:textId="7E400DF9" w:rsidR="00626870" w:rsidRPr="00695FD1" w:rsidRDefault="00626870" w:rsidP="00626870">
            <w:pPr>
              <w:pStyle w:val="Standard"/>
              <w:snapToGrid w:val="0"/>
              <w:jc w:val="center"/>
              <w:rPr>
                <w:rFonts w:ascii="Cambria" w:hAnsi="Cambria" w:cs="Calibri Light"/>
                <w:sz w:val="22"/>
                <w:szCs w:val="22"/>
              </w:rPr>
            </w:pPr>
            <w:r w:rsidRPr="00695FD1">
              <w:rPr>
                <w:rFonts w:ascii="Cambria" w:eastAsia="Calibri" w:hAnsi="Cambria" w:cs="Calibri Light"/>
                <w:sz w:val="22"/>
                <w:szCs w:val="22"/>
              </w:rPr>
              <w:t>TAK 3pkt NIE 0pkt</w:t>
            </w:r>
          </w:p>
        </w:tc>
      </w:tr>
      <w:tr w:rsidR="00626870" w:rsidRPr="00695FD1" w14:paraId="1165E1C4" w14:textId="7593B003"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A15E2D" w14:textId="4E9023E5" w:rsidR="00626870" w:rsidRPr="00695FD1" w:rsidRDefault="00DE5C67" w:rsidP="00626870">
            <w:pPr>
              <w:pStyle w:val="Standard"/>
              <w:rPr>
                <w:rFonts w:ascii="Cambria" w:hAnsi="Cambria" w:cs="Calibri Light"/>
                <w:sz w:val="22"/>
                <w:szCs w:val="22"/>
              </w:rPr>
            </w:pPr>
            <w:r>
              <w:rPr>
                <w:rFonts w:ascii="Cambria" w:hAnsi="Cambria" w:cs="Calibri Light"/>
                <w:sz w:val="22"/>
                <w:szCs w:val="22"/>
              </w:rPr>
              <w:t>27</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BA69A72" w14:textId="77777777" w:rsidR="00626870" w:rsidRPr="00695FD1" w:rsidRDefault="00626870" w:rsidP="00626870">
            <w:pPr>
              <w:pStyle w:val="Bezodstpw"/>
              <w:rPr>
                <w:rFonts w:ascii="Cambria" w:hAnsi="Cambria"/>
                <w:szCs w:val="22"/>
              </w:rPr>
            </w:pPr>
            <w:r w:rsidRPr="00695FD1">
              <w:rPr>
                <w:rFonts w:ascii="Cambria" w:hAnsi="Cambria" w:cs="Calibri Light"/>
                <w:szCs w:val="22"/>
              </w:rPr>
              <w:t>Możliwość rozbudowy o funkcję pełnego, 12 odprowadzeniowego badania EKG w standardowym układzie 10 elektrodowym w jakości diagnostycznej. Badanie automatycznie przekazywane i archiwizowane w systemie centralnego monitorowania z możliwością późniejszego dostępu i wydruku</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17FE6CC" w14:textId="445D79C6" w:rsidR="00626870" w:rsidRPr="00695FD1" w:rsidRDefault="00626870" w:rsidP="00626870">
            <w:pPr>
              <w:pStyle w:val="Standard"/>
              <w:jc w:val="center"/>
              <w:rPr>
                <w:rFonts w:ascii="Cambria" w:hAnsi="Cambria"/>
                <w:sz w:val="22"/>
                <w:szCs w:val="22"/>
              </w:rPr>
            </w:pPr>
            <w:r w:rsidRPr="007A7E6C">
              <w:rPr>
                <w:rFonts w:ascii="Cambria" w:hAnsi="Cambria"/>
                <w:sz w:val="22"/>
                <w:szCs w:val="22"/>
              </w:rPr>
              <w:t>Punktowany</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602CA" w14:textId="77777777" w:rsidR="00626870" w:rsidRPr="00695FD1" w:rsidRDefault="00626870" w:rsidP="00626870">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3DD45462" w14:textId="7A65034A" w:rsidR="00626870" w:rsidRPr="00695FD1" w:rsidRDefault="00626870" w:rsidP="00626870">
            <w:pPr>
              <w:pStyle w:val="Standard"/>
              <w:snapToGrid w:val="0"/>
              <w:jc w:val="center"/>
              <w:rPr>
                <w:rFonts w:ascii="Cambria" w:hAnsi="Cambria" w:cs="Calibri Light"/>
                <w:sz w:val="22"/>
                <w:szCs w:val="22"/>
              </w:rPr>
            </w:pPr>
            <w:r w:rsidRPr="00695FD1">
              <w:rPr>
                <w:rFonts w:ascii="Cambria" w:eastAsia="Calibri" w:hAnsi="Cambria" w:cs="Calibri Light"/>
                <w:sz w:val="22"/>
                <w:szCs w:val="22"/>
              </w:rPr>
              <w:t>TAK 3pkt NIE 0pkt</w:t>
            </w:r>
          </w:p>
        </w:tc>
      </w:tr>
      <w:tr w:rsidR="003F75D5" w:rsidRPr="00695FD1" w14:paraId="1F7975ED" w14:textId="15B616BC"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92E2A4" w14:textId="62B94A41" w:rsidR="003F75D5" w:rsidRPr="00695FD1" w:rsidRDefault="003F75D5" w:rsidP="003F75D5">
            <w:pPr>
              <w:pStyle w:val="Standard"/>
              <w:rPr>
                <w:rFonts w:ascii="Cambria" w:hAnsi="Cambria" w:cs="Calibri Light"/>
                <w:color w:val="000000"/>
                <w:sz w:val="22"/>
                <w:szCs w:val="22"/>
              </w:rPr>
            </w:pPr>
            <w:r>
              <w:rPr>
                <w:rFonts w:ascii="Cambria" w:hAnsi="Cambria" w:cs="Calibri Light"/>
                <w:color w:val="000000"/>
                <w:sz w:val="22"/>
                <w:szCs w:val="22"/>
              </w:rPr>
              <w:t>28</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0D5729" w14:textId="77777777" w:rsidR="003F75D5" w:rsidRPr="00695FD1" w:rsidRDefault="003F75D5" w:rsidP="003F75D5">
            <w:pPr>
              <w:pStyle w:val="Bezodstpw"/>
              <w:rPr>
                <w:rFonts w:ascii="Cambria" w:hAnsi="Cambria"/>
                <w:color w:val="000000"/>
                <w:szCs w:val="22"/>
              </w:rPr>
            </w:pPr>
            <w:r w:rsidRPr="00695FD1">
              <w:rPr>
                <w:rFonts w:ascii="Cambria" w:hAnsi="Cambria" w:cs="Calibri Light"/>
                <w:color w:val="000000"/>
                <w:szCs w:val="22"/>
              </w:rPr>
              <w:t>Możliwość prezentacji na monitorze wszystkich monitorowanych odprowadzeń równocześnie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CD5B8D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207D72"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0592E9B1" w14:textId="3015044B" w:rsidR="003F75D5" w:rsidRPr="00695FD1" w:rsidRDefault="003F75D5" w:rsidP="003F75D5">
            <w:pPr>
              <w:pStyle w:val="Standard"/>
              <w:snapToGrid w:val="0"/>
              <w:jc w:val="center"/>
              <w:rPr>
                <w:rFonts w:ascii="Cambria" w:hAnsi="Cambria" w:cs="Calibri Light"/>
                <w:sz w:val="22"/>
                <w:szCs w:val="22"/>
              </w:rPr>
            </w:pPr>
            <w:r w:rsidRPr="005C6833">
              <w:rPr>
                <w:rFonts w:ascii="Cambria" w:hAnsi="Cambria" w:cs="Calibri Light"/>
                <w:sz w:val="22"/>
                <w:szCs w:val="22"/>
              </w:rPr>
              <w:t>Bez punktacji</w:t>
            </w:r>
          </w:p>
        </w:tc>
      </w:tr>
      <w:tr w:rsidR="003F75D5" w:rsidRPr="00695FD1" w14:paraId="18DFE422" w14:textId="701BD209"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ADD413" w14:textId="527B2192" w:rsidR="003F75D5" w:rsidRPr="00695FD1" w:rsidRDefault="003F75D5" w:rsidP="003F75D5">
            <w:pPr>
              <w:pStyle w:val="Standard"/>
              <w:rPr>
                <w:rFonts w:ascii="Cambria" w:hAnsi="Cambria"/>
                <w:sz w:val="22"/>
                <w:szCs w:val="22"/>
              </w:rPr>
            </w:pPr>
            <w:r>
              <w:rPr>
                <w:rFonts w:ascii="Cambria" w:hAnsi="Cambria"/>
                <w:sz w:val="22"/>
                <w:szCs w:val="22"/>
              </w:rPr>
              <w:t>29</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54ADA19C"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W komplecie z każdym monitorem przewód EKG 5 lub 6 elektrodowy z kompletem końcówek.</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41DCD2B"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4A8E3"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6559FF2" w14:textId="31528CBC" w:rsidR="003F75D5" w:rsidRPr="00695FD1" w:rsidRDefault="003F75D5" w:rsidP="003F75D5">
            <w:pPr>
              <w:pStyle w:val="Standard"/>
              <w:snapToGrid w:val="0"/>
              <w:jc w:val="center"/>
              <w:rPr>
                <w:rFonts w:ascii="Cambria" w:hAnsi="Cambria" w:cs="Calibri Light"/>
                <w:sz w:val="22"/>
                <w:szCs w:val="22"/>
              </w:rPr>
            </w:pPr>
            <w:r w:rsidRPr="005C6833">
              <w:rPr>
                <w:rFonts w:ascii="Cambria" w:hAnsi="Cambria" w:cs="Calibri Light"/>
                <w:sz w:val="22"/>
                <w:szCs w:val="22"/>
              </w:rPr>
              <w:t>Bez punktacji</w:t>
            </w:r>
          </w:p>
        </w:tc>
      </w:tr>
      <w:tr w:rsidR="003F75D5" w:rsidRPr="00695FD1" w14:paraId="2793B5A7" w14:textId="4DE610B5"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3FB3C2" w14:textId="674F85F6" w:rsidR="003F75D5" w:rsidRPr="00695FD1" w:rsidRDefault="003F75D5" w:rsidP="003F75D5">
            <w:pPr>
              <w:pStyle w:val="Standard"/>
              <w:rPr>
                <w:rFonts w:ascii="Cambria" w:hAnsi="Cambria"/>
                <w:sz w:val="22"/>
                <w:szCs w:val="22"/>
              </w:rPr>
            </w:pPr>
            <w:r>
              <w:rPr>
                <w:rFonts w:ascii="Cambria" w:hAnsi="Cambria"/>
                <w:sz w:val="22"/>
                <w:szCs w:val="22"/>
              </w:rPr>
              <w:t>30</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06DFF74A" w14:textId="77777777" w:rsidR="003F75D5" w:rsidRPr="00695FD1" w:rsidRDefault="003F75D5" w:rsidP="003F75D5">
            <w:pPr>
              <w:pStyle w:val="Bezodstpw"/>
              <w:rPr>
                <w:rFonts w:ascii="Cambria" w:hAnsi="Cambria"/>
                <w:color w:val="000000"/>
                <w:szCs w:val="22"/>
              </w:rPr>
            </w:pPr>
            <w:r w:rsidRPr="00695FD1">
              <w:rPr>
                <w:rFonts w:ascii="Cambria" w:hAnsi="Cambria" w:cs="Calibri Light"/>
                <w:color w:val="000000"/>
                <w:szCs w:val="22"/>
              </w:rPr>
              <w:t>Analiza arytmii we wszystkich monitorach – wykrywanie minimum 24 typów zdarzeń w tym co najmniej</w:t>
            </w:r>
          </w:p>
          <w:p w14:paraId="591E953E" w14:textId="77777777" w:rsidR="003F75D5" w:rsidRPr="00695FD1" w:rsidRDefault="003F75D5" w:rsidP="003F75D5">
            <w:pPr>
              <w:pStyle w:val="Bezodstpw"/>
              <w:rPr>
                <w:rFonts w:ascii="Cambria" w:hAnsi="Cambria"/>
                <w:color w:val="000000"/>
                <w:szCs w:val="22"/>
              </w:rPr>
            </w:pPr>
            <w:r w:rsidRPr="00695FD1">
              <w:rPr>
                <w:rFonts w:ascii="Cambria" w:hAnsi="Cambria" w:cs="Calibri Light"/>
                <w:color w:val="000000"/>
                <w:szCs w:val="22"/>
              </w:rPr>
              <w:t>- asystolia</w:t>
            </w:r>
          </w:p>
          <w:p w14:paraId="055050AE" w14:textId="77777777" w:rsidR="003F75D5" w:rsidRPr="00695FD1" w:rsidRDefault="003F75D5" w:rsidP="003F75D5">
            <w:pPr>
              <w:pStyle w:val="Bezodstpw"/>
              <w:rPr>
                <w:rFonts w:ascii="Cambria" w:hAnsi="Cambria"/>
                <w:color w:val="000000"/>
                <w:szCs w:val="22"/>
              </w:rPr>
            </w:pPr>
            <w:r w:rsidRPr="00695FD1">
              <w:rPr>
                <w:rFonts w:ascii="Cambria" w:hAnsi="Cambria" w:cs="Calibri Light"/>
                <w:color w:val="000000"/>
                <w:szCs w:val="22"/>
              </w:rPr>
              <w:t>- migotanie komór</w:t>
            </w:r>
          </w:p>
          <w:p w14:paraId="7533DEED" w14:textId="77777777" w:rsidR="003F75D5" w:rsidRPr="00695FD1" w:rsidRDefault="003F75D5" w:rsidP="003F75D5">
            <w:pPr>
              <w:pStyle w:val="Bezodstpw"/>
              <w:rPr>
                <w:rFonts w:ascii="Cambria" w:hAnsi="Cambria"/>
                <w:color w:val="000000"/>
                <w:szCs w:val="22"/>
              </w:rPr>
            </w:pPr>
            <w:r w:rsidRPr="00695FD1">
              <w:rPr>
                <w:rFonts w:ascii="Cambria" w:hAnsi="Cambria" w:cs="Calibri Light"/>
                <w:color w:val="000000"/>
                <w:szCs w:val="22"/>
              </w:rPr>
              <w:t>- tachykardia i bradykardia</w:t>
            </w:r>
          </w:p>
          <w:p w14:paraId="61FC2162" w14:textId="77777777" w:rsidR="003F75D5" w:rsidRPr="00695FD1" w:rsidRDefault="003F75D5" w:rsidP="003F75D5">
            <w:pPr>
              <w:pStyle w:val="Bezodstpw"/>
              <w:rPr>
                <w:rFonts w:ascii="Cambria" w:hAnsi="Cambria"/>
                <w:color w:val="000000"/>
                <w:szCs w:val="22"/>
              </w:rPr>
            </w:pPr>
            <w:r w:rsidRPr="00695FD1">
              <w:rPr>
                <w:rFonts w:ascii="Cambria" w:hAnsi="Cambria" w:cs="Calibri Light"/>
                <w:color w:val="000000"/>
                <w:szCs w:val="22"/>
              </w:rPr>
              <w:t>- tachykardia komorowa</w:t>
            </w:r>
          </w:p>
          <w:p w14:paraId="20998D09" w14:textId="77777777" w:rsidR="003F75D5" w:rsidRPr="00695FD1" w:rsidRDefault="003F75D5" w:rsidP="003F75D5">
            <w:pPr>
              <w:pStyle w:val="Bezodstpw"/>
              <w:rPr>
                <w:rFonts w:ascii="Cambria" w:hAnsi="Cambria"/>
                <w:color w:val="000000"/>
                <w:szCs w:val="22"/>
              </w:rPr>
            </w:pPr>
            <w:r w:rsidRPr="00695FD1">
              <w:rPr>
                <w:rFonts w:ascii="Cambria" w:hAnsi="Cambria" w:cs="Calibri Light"/>
                <w:color w:val="000000"/>
                <w:szCs w:val="22"/>
              </w:rPr>
              <w:t>- migotanie przedsionków</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DC46358"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3EEFA"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0E1BCB18" w14:textId="46EDD9D2" w:rsidR="003F75D5" w:rsidRPr="00695FD1" w:rsidRDefault="003F75D5" w:rsidP="003F75D5">
            <w:pPr>
              <w:pStyle w:val="Standard"/>
              <w:snapToGrid w:val="0"/>
              <w:jc w:val="center"/>
              <w:rPr>
                <w:rFonts w:ascii="Cambria" w:hAnsi="Cambria" w:cs="Calibri Light"/>
                <w:sz w:val="22"/>
                <w:szCs w:val="22"/>
              </w:rPr>
            </w:pPr>
            <w:r w:rsidRPr="005C6833">
              <w:rPr>
                <w:rFonts w:ascii="Cambria" w:hAnsi="Cambria" w:cs="Calibri Light"/>
                <w:sz w:val="22"/>
                <w:szCs w:val="22"/>
              </w:rPr>
              <w:t>Bez punktacji</w:t>
            </w:r>
          </w:p>
        </w:tc>
      </w:tr>
      <w:tr w:rsidR="00033019" w:rsidRPr="00695FD1" w14:paraId="443FA7B3" w14:textId="5B4B1B4D"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AC906C" w14:textId="6C86D88F" w:rsidR="00033019" w:rsidRPr="00695FD1" w:rsidRDefault="00033019" w:rsidP="00033019">
            <w:pPr>
              <w:pStyle w:val="Standard"/>
              <w:rPr>
                <w:rFonts w:ascii="Cambria" w:hAnsi="Cambria"/>
                <w:color w:val="000000"/>
                <w:sz w:val="22"/>
                <w:szCs w:val="22"/>
              </w:rPr>
            </w:pPr>
            <w:r>
              <w:rPr>
                <w:rFonts w:ascii="Cambria" w:hAnsi="Cambria"/>
                <w:color w:val="000000"/>
                <w:sz w:val="22"/>
                <w:szCs w:val="22"/>
              </w:rPr>
              <w:t>31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3F2D6763" w14:textId="77777777" w:rsidR="00033019" w:rsidRPr="00695FD1" w:rsidRDefault="00033019" w:rsidP="00033019">
            <w:pPr>
              <w:pStyle w:val="Standard"/>
              <w:rPr>
                <w:rFonts w:ascii="Cambria" w:hAnsi="Cambria"/>
                <w:color w:val="000000"/>
                <w:sz w:val="22"/>
                <w:szCs w:val="22"/>
              </w:rPr>
            </w:pPr>
            <w:r w:rsidRPr="00695FD1">
              <w:rPr>
                <w:rFonts w:ascii="Cambria" w:hAnsi="Cambria" w:cs="Calibri Light"/>
                <w:color w:val="000000"/>
                <w:sz w:val="22"/>
                <w:szCs w:val="22"/>
              </w:rPr>
              <w:t>Pomiar ciągły, analiza i prezentacja wartości ST</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BE406DF" w14:textId="77777777" w:rsidR="00033019" w:rsidRPr="00695FD1" w:rsidRDefault="00033019" w:rsidP="00033019">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884EA" w14:textId="77777777" w:rsidR="00033019" w:rsidRPr="00695FD1" w:rsidRDefault="00033019" w:rsidP="00033019">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B635307" w14:textId="1BD8B6F6" w:rsidR="00033019" w:rsidRPr="00695FD1" w:rsidRDefault="00033019" w:rsidP="00033019">
            <w:pPr>
              <w:pStyle w:val="Standard"/>
              <w:snapToGrid w:val="0"/>
              <w:jc w:val="center"/>
              <w:rPr>
                <w:rFonts w:ascii="Cambria" w:hAnsi="Cambria" w:cs="Calibri Light"/>
                <w:sz w:val="22"/>
                <w:szCs w:val="22"/>
              </w:rPr>
            </w:pPr>
            <w:r w:rsidRPr="005C6833">
              <w:rPr>
                <w:rFonts w:ascii="Cambria" w:hAnsi="Cambria" w:cs="Calibri Light"/>
                <w:sz w:val="22"/>
                <w:szCs w:val="22"/>
              </w:rPr>
              <w:t>Bez punktacji</w:t>
            </w:r>
          </w:p>
        </w:tc>
      </w:tr>
      <w:tr w:rsidR="00033019" w:rsidRPr="00695FD1" w14:paraId="5EA244D5" w14:textId="5C752F9F"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115BB0" w14:textId="7CB94980" w:rsidR="00033019" w:rsidRPr="00695FD1" w:rsidRDefault="00033019" w:rsidP="00033019">
            <w:pPr>
              <w:pStyle w:val="Standard"/>
              <w:rPr>
                <w:rFonts w:ascii="Cambria" w:hAnsi="Cambria"/>
                <w:color w:val="000000"/>
                <w:sz w:val="22"/>
                <w:szCs w:val="22"/>
              </w:rPr>
            </w:pPr>
            <w:r>
              <w:rPr>
                <w:rFonts w:ascii="Cambria" w:hAnsi="Cambria"/>
                <w:color w:val="000000"/>
                <w:sz w:val="22"/>
                <w:szCs w:val="22"/>
              </w:rPr>
              <w:t>32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09F74ABA" w14:textId="77777777" w:rsidR="00033019" w:rsidRPr="00695FD1" w:rsidRDefault="00033019" w:rsidP="00033019">
            <w:pPr>
              <w:pStyle w:val="Standard"/>
              <w:rPr>
                <w:rFonts w:ascii="Cambria" w:hAnsi="Cambria"/>
                <w:color w:val="000000"/>
                <w:sz w:val="22"/>
                <w:szCs w:val="22"/>
              </w:rPr>
            </w:pPr>
            <w:r w:rsidRPr="00695FD1">
              <w:rPr>
                <w:rFonts w:ascii="Cambria" w:hAnsi="Cambria" w:cs="Calibri Light"/>
                <w:color w:val="000000"/>
                <w:sz w:val="22"/>
                <w:szCs w:val="22"/>
              </w:rPr>
              <w:t>Pomiar ciągły, analiza i prezentacja wartości QT</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EFA889A" w14:textId="77777777" w:rsidR="00033019" w:rsidRPr="00695FD1" w:rsidRDefault="00033019" w:rsidP="00033019">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75D48" w14:textId="77777777" w:rsidR="00033019" w:rsidRPr="00695FD1" w:rsidRDefault="00033019" w:rsidP="00033019">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6B0DF2D" w14:textId="63EFA94C" w:rsidR="00033019" w:rsidRPr="00695FD1" w:rsidRDefault="00033019" w:rsidP="00033019">
            <w:pPr>
              <w:pStyle w:val="Standard"/>
              <w:snapToGrid w:val="0"/>
              <w:jc w:val="center"/>
              <w:rPr>
                <w:rFonts w:ascii="Cambria" w:hAnsi="Cambria" w:cs="Calibri Light"/>
                <w:sz w:val="22"/>
                <w:szCs w:val="22"/>
              </w:rPr>
            </w:pPr>
            <w:r w:rsidRPr="005C6833">
              <w:rPr>
                <w:rFonts w:ascii="Cambria" w:hAnsi="Cambria" w:cs="Calibri Light"/>
                <w:sz w:val="22"/>
                <w:szCs w:val="22"/>
              </w:rPr>
              <w:t>Bez punktacji</w:t>
            </w:r>
          </w:p>
        </w:tc>
      </w:tr>
      <w:tr w:rsidR="00033019" w:rsidRPr="00695FD1" w14:paraId="7FFC0B4C" w14:textId="1A6E70DB"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3789A1" w14:textId="6AC700D3" w:rsidR="00033019" w:rsidRPr="00695FD1" w:rsidRDefault="00033019" w:rsidP="00033019">
            <w:pPr>
              <w:pStyle w:val="Standard"/>
              <w:rPr>
                <w:rFonts w:ascii="Cambria" w:hAnsi="Cambria" w:cs="Calibri Light"/>
                <w:color w:val="000000"/>
                <w:sz w:val="22"/>
                <w:szCs w:val="22"/>
              </w:rPr>
            </w:pPr>
            <w:r>
              <w:rPr>
                <w:rFonts w:ascii="Cambria" w:hAnsi="Cambria" w:cs="Calibri Light"/>
                <w:color w:val="000000"/>
                <w:sz w:val="22"/>
                <w:szCs w:val="22"/>
              </w:rPr>
              <w:t>33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7A7AEB1" w14:textId="77777777" w:rsidR="00033019" w:rsidRPr="00695FD1" w:rsidRDefault="00033019" w:rsidP="00033019">
            <w:pPr>
              <w:pStyle w:val="Standard"/>
              <w:rPr>
                <w:rFonts w:ascii="Cambria" w:hAnsi="Cambria"/>
                <w:color w:val="000000"/>
                <w:sz w:val="22"/>
                <w:szCs w:val="22"/>
              </w:rPr>
            </w:pPr>
            <w:r w:rsidRPr="00695FD1">
              <w:rPr>
                <w:rFonts w:ascii="Cambria" w:hAnsi="Cambria" w:cs="Calibri Light"/>
                <w:color w:val="000000"/>
                <w:sz w:val="22"/>
                <w:szCs w:val="22"/>
              </w:rPr>
              <w:t>Pomiar ciągły, analiza i prezentacja wartości PVC</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6E5A7E5" w14:textId="11DE5E13" w:rsidR="00033019" w:rsidRPr="00695FD1" w:rsidRDefault="00033019" w:rsidP="00033019">
            <w:pPr>
              <w:pStyle w:val="Standard"/>
              <w:jc w:val="center"/>
              <w:rPr>
                <w:rFonts w:ascii="Cambria" w:hAnsi="Cambria" w:cs="Calibri Light"/>
                <w:sz w:val="22"/>
                <w:szCs w:val="22"/>
              </w:rPr>
            </w:pPr>
            <w:r>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6F619" w14:textId="77777777" w:rsidR="00033019" w:rsidRPr="00695FD1" w:rsidRDefault="00033019" w:rsidP="00033019">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9EC3B2E" w14:textId="7C3EAFB5" w:rsidR="00033019" w:rsidRPr="00695FD1" w:rsidRDefault="00033019" w:rsidP="00033019">
            <w:pPr>
              <w:pStyle w:val="Standard"/>
              <w:snapToGrid w:val="0"/>
              <w:jc w:val="center"/>
              <w:rPr>
                <w:rFonts w:ascii="Cambria" w:hAnsi="Cambria" w:cs="Calibri Light"/>
                <w:sz w:val="22"/>
                <w:szCs w:val="22"/>
              </w:rPr>
            </w:pPr>
            <w:r w:rsidRPr="005C6833">
              <w:rPr>
                <w:rFonts w:ascii="Cambria" w:hAnsi="Cambria" w:cs="Calibri Light"/>
                <w:sz w:val="22"/>
                <w:szCs w:val="22"/>
              </w:rPr>
              <w:t>Bez punktacji</w:t>
            </w:r>
          </w:p>
        </w:tc>
      </w:tr>
      <w:tr w:rsidR="00D25583" w:rsidRPr="00695FD1" w14:paraId="4E68BA7A" w14:textId="16A72157"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4A6A3C" w14:textId="582AAAEE" w:rsidR="00D25583" w:rsidRPr="00695FD1" w:rsidRDefault="00DE5C67">
            <w:pPr>
              <w:pStyle w:val="Standard"/>
              <w:rPr>
                <w:rFonts w:ascii="Cambria" w:hAnsi="Cambria"/>
                <w:color w:val="000000"/>
                <w:sz w:val="22"/>
                <w:szCs w:val="22"/>
              </w:rPr>
            </w:pPr>
            <w:r>
              <w:rPr>
                <w:rFonts w:ascii="Cambria" w:hAnsi="Cambria"/>
                <w:color w:val="000000"/>
                <w:sz w:val="22"/>
                <w:szCs w:val="22"/>
              </w:rPr>
              <w:t>34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58DA2A94" w14:textId="77777777" w:rsidR="00D25583" w:rsidRPr="00695FD1" w:rsidRDefault="00D25583">
            <w:pPr>
              <w:pStyle w:val="Standard"/>
              <w:rPr>
                <w:rFonts w:ascii="Cambria" w:hAnsi="Cambria"/>
                <w:color w:val="000000"/>
                <w:sz w:val="22"/>
                <w:szCs w:val="22"/>
              </w:rPr>
            </w:pPr>
            <w:r w:rsidRPr="00695FD1">
              <w:rPr>
                <w:rFonts w:ascii="Cambria" w:hAnsi="Cambria" w:cs="Calibri Light"/>
                <w:color w:val="000000"/>
                <w:sz w:val="22"/>
                <w:szCs w:val="22"/>
              </w:rPr>
              <w:t>Możliwość wyłączenia alarmów poszczególnych arytmii, w tym migotania przedsionków</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8539885" w14:textId="3B933271" w:rsidR="00D25583" w:rsidRPr="00695FD1" w:rsidRDefault="00626870">
            <w:pPr>
              <w:pStyle w:val="Standard"/>
              <w:jc w:val="center"/>
              <w:rPr>
                <w:rFonts w:ascii="Cambria" w:hAnsi="Cambria"/>
                <w:sz w:val="22"/>
                <w:szCs w:val="22"/>
              </w:rPr>
            </w:pPr>
            <w:r>
              <w:rPr>
                <w:rFonts w:ascii="Cambria" w:hAnsi="Cambria"/>
                <w:sz w:val="22"/>
                <w:szCs w:val="22"/>
              </w:rPr>
              <w:t>Punktowany</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F0CBF"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B7CC908" w14:textId="77777777" w:rsidR="00626870" w:rsidRPr="00695FD1" w:rsidRDefault="00626870" w:rsidP="00626870">
            <w:pPr>
              <w:pStyle w:val="Standard"/>
              <w:jc w:val="center"/>
              <w:rPr>
                <w:rFonts w:ascii="Cambria" w:hAnsi="Cambria"/>
                <w:sz w:val="22"/>
                <w:szCs w:val="22"/>
              </w:rPr>
            </w:pPr>
            <w:r w:rsidRPr="00695FD1">
              <w:rPr>
                <w:rFonts w:ascii="Cambria" w:hAnsi="Cambria" w:cs="Calibri Light"/>
                <w:sz w:val="22"/>
                <w:szCs w:val="22"/>
              </w:rPr>
              <w:t>Tak  3pkt</w:t>
            </w:r>
          </w:p>
          <w:p w14:paraId="24B6C0FA" w14:textId="2D392ED2" w:rsidR="00D25583" w:rsidRPr="00695FD1" w:rsidRDefault="00626870" w:rsidP="00626870">
            <w:pPr>
              <w:pStyle w:val="Standard"/>
              <w:snapToGrid w:val="0"/>
              <w:jc w:val="center"/>
              <w:rPr>
                <w:rFonts w:ascii="Cambria" w:hAnsi="Cambria" w:cs="Calibri Light"/>
                <w:sz w:val="22"/>
                <w:szCs w:val="22"/>
              </w:rPr>
            </w:pPr>
            <w:r w:rsidRPr="00695FD1">
              <w:rPr>
                <w:rFonts w:ascii="Cambria" w:hAnsi="Cambria" w:cs="Calibri Light"/>
                <w:sz w:val="22"/>
                <w:szCs w:val="22"/>
              </w:rPr>
              <w:t>Nie 0 pkt</w:t>
            </w:r>
          </w:p>
        </w:tc>
      </w:tr>
      <w:tr w:rsidR="003F75D5" w:rsidRPr="00695FD1" w14:paraId="6DDDAE6E" w14:textId="1215FD68"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6B1EA" w14:textId="3EE742EC" w:rsidR="003F75D5" w:rsidRPr="00695FD1" w:rsidRDefault="003F75D5" w:rsidP="003F75D5">
            <w:pPr>
              <w:pStyle w:val="Standard"/>
              <w:rPr>
                <w:rFonts w:ascii="Cambria" w:hAnsi="Cambria"/>
                <w:sz w:val="22"/>
                <w:szCs w:val="22"/>
              </w:rPr>
            </w:pPr>
            <w:r>
              <w:rPr>
                <w:rFonts w:ascii="Cambria" w:hAnsi="Cambria"/>
                <w:sz w:val="22"/>
                <w:szCs w:val="22"/>
              </w:rPr>
              <w:t>35</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3BA41E72" w14:textId="77777777" w:rsidR="003F75D5" w:rsidRPr="00695FD1" w:rsidRDefault="003F75D5" w:rsidP="003F75D5">
            <w:pPr>
              <w:pStyle w:val="Stopka"/>
              <w:rPr>
                <w:rFonts w:ascii="Cambria" w:hAnsi="Cambria"/>
                <w:color w:val="000000"/>
                <w:sz w:val="22"/>
                <w:szCs w:val="22"/>
              </w:rPr>
            </w:pPr>
            <w:r w:rsidRPr="00695FD1">
              <w:rPr>
                <w:rFonts w:ascii="Cambria" w:hAnsi="Cambria" w:cs="Calibri Light"/>
                <w:b/>
                <w:bCs/>
                <w:color w:val="000000"/>
                <w:sz w:val="22"/>
                <w:szCs w:val="22"/>
              </w:rPr>
              <w:t>Pomiar RESP</w:t>
            </w:r>
            <w:r w:rsidRPr="00695FD1">
              <w:rPr>
                <w:rFonts w:ascii="Cambria" w:hAnsi="Cambria" w:cs="Calibri Light"/>
                <w:color w:val="000000"/>
                <w:sz w:val="22"/>
                <w:szCs w:val="22"/>
              </w:rPr>
              <w:t xml:space="preserve"> – pomiar częstości oddechu metodą impedancyjną we wszystkich monitorach</w:t>
            </w:r>
          </w:p>
          <w:p w14:paraId="2230DD59" w14:textId="77777777" w:rsidR="003F75D5" w:rsidRPr="00695FD1" w:rsidRDefault="003F75D5" w:rsidP="003F75D5">
            <w:pPr>
              <w:pStyle w:val="Stopka"/>
              <w:numPr>
                <w:ilvl w:val="0"/>
                <w:numId w:val="6"/>
              </w:numPr>
              <w:rPr>
                <w:rFonts w:ascii="Cambria" w:hAnsi="Cambria"/>
                <w:color w:val="000000"/>
                <w:sz w:val="22"/>
                <w:szCs w:val="22"/>
              </w:rPr>
            </w:pPr>
            <w:r w:rsidRPr="00695FD1">
              <w:rPr>
                <w:rFonts w:ascii="Cambria" w:hAnsi="Cambria" w:cs="Calibri Light"/>
                <w:color w:val="000000"/>
                <w:sz w:val="22"/>
                <w:szCs w:val="22"/>
              </w:rPr>
              <w:t xml:space="preserve">zakres pomiarowy 0-170R/min  </w:t>
            </w:r>
          </w:p>
          <w:p w14:paraId="47A86251" w14:textId="77777777" w:rsidR="003F75D5" w:rsidRPr="00695FD1" w:rsidRDefault="003F75D5" w:rsidP="003F75D5">
            <w:pPr>
              <w:pStyle w:val="Stopka"/>
              <w:numPr>
                <w:ilvl w:val="0"/>
                <w:numId w:val="1"/>
              </w:numPr>
              <w:rPr>
                <w:rFonts w:ascii="Cambria" w:hAnsi="Cambria"/>
                <w:color w:val="000000"/>
                <w:sz w:val="22"/>
                <w:szCs w:val="22"/>
              </w:rPr>
            </w:pPr>
            <w:r w:rsidRPr="00695FD1">
              <w:rPr>
                <w:rFonts w:ascii="Cambria" w:hAnsi="Cambria" w:cs="Calibri Light"/>
                <w:color w:val="000000"/>
                <w:sz w:val="22"/>
                <w:szCs w:val="22"/>
              </w:rPr>
              <w:t>w zakresie min. od 2 do 120 R/min z dokładnością +/-1 oddech/min</w:t>
            </w:r>
          </w:p>
          <w:p w14:paraId="21D0A61A" w14:textId="77777777" w:rsidR="003F75D5" w:rsidRPr="00695FD1" w:rsidRDefault="003F75D5" w:rsidP="003F75D5">
            <w:pPr>
              <w:pStyle w:val="Stopka"/>
              <w:numPr>
                <w:ilvl w:val="0"/>
                <w:numId w:val="1"/>
              </w:numPr>
              <w:rPr>
                <w:rFonts w:ascii="Cambria" w:hAnsi="Cambria"/>
                <w:color w:val="000000"/>
                <w:sz w:val="22"/>
                <w:szCs w:val="22"/>
              </w:rPr>
            </w:pPr>
            <w:r w:rsidRPr="00695FD1">
              <w:rPr>
                <w:rFonts w:ascii="Cambria" w:hAnsi="Cambria" w:cs="Calibri Light"/>
                <w:color w:val="000000"/>
                <w:sz w:val="22"/>
                <w:szCs w:val="22"/>
              </w:rPr>
              <w:t>alarm bezdechu w zakresie min. 10-40 s</w:t>
            </w:r>
          </w:p>
          <w:p w14:paraId="5C8103C4" w14:textId="77777777" w:rsidR="003F75D5" w:rsidRPr="00695FD1" w:rsidRDefault="003F75D5" w:rsidP="003F75D5">
            <w:pPr>
              <w:pStyle w:val="Standard"/>
              <w:rPr>
                <w:rFonts w:ascii="Cambria" w:hAnsi="Cambria" w:cs="Calibri Light"/>
                <w:sz w:val="22"/>
                <w:szCs w:val="22"/>
              </w:rPr>
            </w:pPr>
          </w:p>
          <w:p w14:paraId="5C7A6B9D" w14:textId="77777777" w:rsidR="003F75D5" w:rsidRPr="00695FD1" w:rsidRDefault="003F75D5" w:rsidP="003F75D5">
            <w:pPr>
              <w:pStyle w:val="Bezodstpw"/>
              <w:rPr>
                <w:rFonts w:ascii="Cambria" w:hAnsi="Cambria" w:cs="Calibri Light"/>
                <w:szCs w:val="22"/>
              </w:rPr>
            </w:pP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F7F5813"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62BC47"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0A7364D" w14:textId="37BA502E" w:rsidR="003F75D5" w:rsidRPr="00695FD1" w:rsidRDefault="003F75D5" w:rsidP="003F75D5">
            <w:pPr>
              <w:pStyle w:val="Standard"/>
              <w:snapToGrid w:val="0"/>
              <w:jc w:val="center"/>
              <w:rPr>
                <w:rFonts w:ascii="Cambria" w:hAnsi="Cambria" w:cs="Calibri Light"/>
                <w:sz w:val="22"/>
                <w:szCs w:val="22"/>
              </w:rPr>
            </w:pPr>
            <w:r w:rsidRPr="00A76C1A">
              <w:rPr>
                <w:rFonts w:ascii="Cambria" w:hAnsi="Cambria" w:cs="Calibri Light"/>
                <w:sz w:val="22"/>
                <w:szCs w:val="22"/>
              </w:rPr>
              <w:t>Bez punktacji</w:t>
            </w:r>
          </w:p>
        </w:tc>
      </w:tr>
      <w:tr w:rsidR="003F75D5" w:rsidRPr="00695FD1" w14:paraId="6A707309" w14:textId="59DB18AA"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79AC77" w14:textId="7DB3CD63" w:rsidR="003F75D5" w:rsidRPr="00695FD1" w:rsidRDefault="003F75D5" w:rsidP="003F75D5">
            <w:pPr>
              <w:pStyle w:val="Standard"/>
              <w:rPr>
                <w:rFonts w:ascii="Cambria" w:hAnsi="Cambria" w:cs="Calibri Light"/>
                <w:sz w:val="22"/>
                <w:szCs w:val="22"/>
              </w:rPr>
            </w:pPr>
            <w:r>
              <w:rPr>
                <w:rFonts w:ascii="Cambria" w:hAnsi="Cambria" w:cs="Calibri Light"/>
                <w:sz w:val="22"/>
                <w:szCs w:val="22"/>
              </w:rPr>
              <w:lastRenderedPageBreak/>
              <w:t>36</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DA50D6" w14:textId="77777777" w:rsidR="003F75D5" w:rsidRPr="00695FD1" w:rsidRDefault="003F75D5" w:rsidP="003F75D5">
            <w:pPr>
              <w:pStyle w:val="Stopka"/>
              <w:rPr>
                <w:rFonts w:ascii="Cambria" w:hAnsi="Cambria"/>
                <w:color w:val="000000"/>
                <w:sz w:val="22"/>
                <w:szCs w:val="22"/>
              </w:rPr>
            </w:pPr>
            <w:r w:rsidRPr="00695FD1">
              <w:rPr>
                <w:rFonts w:ascii="Cambria" w:hAnsi="Cambria" w:cs="Calibri Light"/>
                <w:color w:val="000000"/>
                <w:sz w:val="22"/>
                <w:szCs w:val="22"/>
              </w:rPr>
              <w:t>Możliwość wyboru przez Użytkownika odprowadzenia wykorzystywanego do zliczania oddechów</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C5BE21B"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E00C5"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54E12CA" w14:textId="01A2C09E" w:rsidR="003F75D5" w:rsidRPr="00695FD1" w:rsidRDefault="003F75D5" w:rsidP="003F75D5">
            <w:pPr>
              <w:pStyle w:val="Standard"/>
              <w:snapToGrid w:val="0"/>
              <w:jc w:val="center"/>
              <w:rPr>
                <w:rFonts w:ascii="Cambria" w:hAnsi="Cambria" w:cs="Calibri Light"/>
                <w:sz w:val="22"/>
                <w:szCs w:val="22"/>
              </w:rPr>
            </w:pPr>
            <w:r w:rsidRPr="00A76C1A">
              <w:rPr>
                <w:rFonts w:ascii="Cambria" w:hAnsi="Cambria" w:cs="Calibri Light"/>
                <w:sz w:val="22"/>
                <w:szCs w:val="22"/>
              </w:rPr>
              <w:t>Bez punktacji</w:t>
            </w:r>
          </w:p>
        </w:tc>
      </w:tr>
      <w:tr w:rsidR="003F75D5" w:rsidRPr="00695FD1" w14:paraId="7A913A5C" w14:textId="5F33B1D6"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FA0891" w14:textId="776DCDE7" w:rsidR="003F75D5" w:rsidRPr="00695FD1" w:rsidRDefault="003F75D5" w:rsidP="003F75D5">
            <w:pPr>
              <w:pStyle w:val="Standard"/>
              <w:rPr>
                <w:rFonts w:ascii="Cambria" w:hAnsi="Cambria"/>
                <w:sz w:val="22"/>
                <w:szCs w:val="22"/>
              </w:rPr>
            </w:pPr>
            <w:r>
              <w:rPr>
                <w:rFonts w:ascii="Cambria" w:hAnsi="Cambria"/>
                <w:sz w:val="22"/>
                <w:szCs w:val="22"/>
              </w:rPr>
              <w:t>37</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1279CE2"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b/>
                <w:bCs/>
                <w:color w:val="000000"/>
                <w:sz w:val="22"/>
                <w:szCs w:val="22"/>
              </w:rPr>
              <w:t xml:space="preserve">Pomiar SpO2 </w:t>
            </w:r>
            <w:r w:rsidRPr="00695FD1">
              <w:rPr>
                <w:rFonts w:ascii="Cambria" w:hAnsi="Cambria" w:cs="Calibri Light"/>
                <w:color w:val="000000"/>
                <w:sz w:val="22"/>
                <w:szCs w:val="22"/>
              </w:rPr>
              <w:t>( we wszystkich monitorach)</w:t>
            </w:r>
          </w:p>
          <w:p w14:paraId="17BA6DD5" w14:textId="77777777" w:rsidR="003F75D5" w:rsidRPr="00695FD1" w:rsidRDefault="003F75D5" w:rsidP="003F75D5">
            <w:pPr>
              <w:pStyle w:val="Standard"/>
              <w:numPr>
                <w:ilvl w:val="0"/>
                <w:numId w:val="7"/>
              </w:numPr>
              <w:tabs>
                <w:tab w:val="left" w:pos="720"/>
              </w:tabs>
              <w:snapToGrid w:val="0"/>
              <w:rPr>
                <w:rFonts w:ascii="Cambria" w:hAnsi="Cambria"/>
                <w:color w:val="000000"/>
                <w:sz w:val="22"/>
                <w:szCs w:val="22"/>
              </w:rPr>
            </w:pPr>
            <w:r w:rsidRPr="00695FD1">
              <w:rPr>
                <w:rFonts w:ascii="Cambria" w:hAnsi="Cambria" w:cs="Calibri Light"/>
                <w:color w:val="000000"/>
                <w:sz w:val="22"/>
                <w:szCs w:val="22"/>
              </w:rPr>
              <w:t>zakres pomiarowy % SPO2  0-100%</w:t>
            </w:r>
          </w:p>
          <w:p w14:paraId="66145539" w14:textId="77777777" w:rsidR="003F75D5" w:rsidRPr="00695FD1" w:rsidRDefault="003F75D5" w:rsidP="003F75D5">
            <w:pPr>
              <w:pStyle w:val="Akapitzlist"/>
              <w:numPr>
                <w:ilvl w:val="0"/>
                <w:numId w:val="2"/>
              </w:numPr>
              <w:spacing w:after="0"/>
              <w:rPr>
                <w:rFonts w:ascii="Cambria" w:hAnsi="Cambria"/>
                <w:color w:val="000000"/>
                <w:sz w:val="22"/>
                <w:szCs w:val="22"/>
              </w:rPr>
            </w:pPr>
            <w:r w:rsidRPr="00695FD1">
              <w:rPr>
                <w:rFonts w:ascii="Cambria" w:hAnsi="Cambria" w:cs="Calibri Light"/>
                <w:color w:val="000000"/>
                <w:sz w:val="22"/>
                <w:szCs w:val="22"/>
              </w:rPr>
              <w:t>zakres pomiarowy tętna min.30-240 ud/min odporny na niską perfuzję i artefakty ruchowe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5166B89"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83BF7"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D3A5281" w14:textId="5BC420F3" w:rsidR="003F75D5" w:rsidRPr="00695FD1" w:rsidRDefault="003F75D5" w:rsidP="003F75D5">
            <w:pPr>
              <w:pStyle w:val="Standard"/>
              <w:snapToGrid w:val="0"/>
              <w:jc w:val="center"/>
              <w:rPr>
                <w:rFonts w:ascii="Cambria" w:hAnsi="Cambria" w:cs="Calibri Light"/>
                <w:sz w:val="22"/>
                <w:szCs w:val="22"/>
              </w:rPr>
            </w:pPr>
            <w:r w:rsidRPr="00A76C1A">
              <w:rPr>
                <w:rFonts w:ascii="Cambria" w:hAnsi="Cambria" w:cs="Calibri Light"/>
                <w:sz w:val="22"/>
                <w:szCs w:val="22"/>
              </w:rPr>
              <w:t>Bez punktacji</w:t>
            </w:r>
          </w:p>
        </w:tc>
      </w:tr>
      <w:tr w:rsidR="003F75D5" w:rsidRPr="00695FD1" w14:paraId="7191DE1B" w14:textId="217C110E"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78CE23" w14:textId="53C8A45F"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38</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2588F227"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rPr>
              <w:t>Technologia pomiarowa eliminująca artefakty: Masimo Rainbow lub FAST</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1BE890E"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9C8B1E"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FA71908" w14:textId="0E30E2EC" w:rsidR="003F75D5" w:rsidRPr="00695FD1" w:rsidRDefault="003F75D5" w:rsidP="003F75D5">
            <w:pPr>
              <w:pStyle w:val="Standard"/>
              <w:snapToGrid w:val="0"/>
              <w:jc w:val="center"/>
              <w:rPr>
                <w:rFonts w:ascii="Cambria" w:hAnsi="Cambria" w:cs="Calibri Light"/>
                <w:sz w:val="22"/>
                <w:szCs w:val="22"/>
              </w:rPr>
            </w:pPr>
            <w:r w:rsidRPr="00A76C1A">
              <w:rPr>
                <w:rFonts w:ascii="Cambria" w:hAnsi="Cambria" w:cs="Calibri Light"/>
                <w:sz w:val="22"/>
                <w:szCs w:val="22"/>
              </w:rPr>
              <w:t>Bez punktacji</w:t>
            </w:r>
          </w:p>
        </w:tc>
      </w:tr>
      <w:tr w:rsidR="00D25583" w:rsidRPr="00695FD1" w14:paraId="6BAEA5FE" w14:textId="387824AB"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029458" w14:textId="4141D44E" w:rsidR="00D25583" w:rsidRPr="00695FD1" w:rsidRDefault="00DE5C67">
            <w:pPr>
              <w:pStyle w:val="Standard"/>
              <w:rPr>
                <w:rFonts w:ascii="Cambria" w:hAnsi="Cambria" w:cs="Calibri Light"/>
                <w:sz w:val="22"/>
                <w:szCs w:val="22"/>
              </w:rPr>
            </w:pPr>
            <w:r>
              <w:rPr>
                <w:rFonts w:ascii="Cambria" w:hAnsi="Cambria" w:cs="Calibri Light"/>
                <w:sz w:val="22"/>
                <w:szCs w:val="22"/>
              </w:rPr>
              <w:t>39</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201A20C" w14:textId="77777777" w:rsidR="00D25583" w:rsidRPr="00695FD1" w:rsidRDefault="00D25583">
            <w:pPr>
              <w:pStyle w:val="Standard"/>
              <w:rPr>
                <w:rFonts w:ascii="Cambria" w:hAnsi="Cambria"/>
                <w:color w:val="000000"/>
                <w:sz w:val="22"/>
                <w:szCs w:val="22"/>
              </w:rPr>
            </w:pPr>
            <w:r w:rsidRPr="00695FD1">
              <w:rPr>
                <w:rFonts w:ascii="Cambria" w:hAnsi="Cambria" w:cs="Calibri Light"/>
                <w:color w:val="000000"/>
                <w:sz w:val="22"/>
                <w:szCs w:val="22"/>
              </w:rPr>
              <w:t>Możliwość stosowania czujników Masimo, Nellcor oraz FAST za pomocą opcjonalnego, dedykowanego kabla łączącego.</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FD86381" w14:textId="77777777" w:rsidR="00E57242" w:rsidRDefault="00E57242">
            <w:pPr>
              <w:pStyle w:val="Standarduser"/>
              <w:spacing w:after="160" w:line="240" w:lineRule="auto"/>
              <w:jc w:val="left"/>
              <w:rPr>
                <w:rFonts w:ascii="Cambria" w:eastAsia="NSimSun" w:hAnsi="Cambria" w:cs="Calibri Light"/>
                <w:color w:val="000000"/>
              </w:rPr>
            </w:pPr>
          </w:p>
          <w:p w14:paraId="349D21FC" w14:textId="3F1DA61B" w:rsidR="00D25583" w:rsidRPr="00695FD1" w:rsidRDefault="00E57242">
            <w:pPr>
              <w:pStyle w:val="Standarduser"/>
              <w:spacing w:after="160" w:line="240" w:lineRule="auto"/>
              <w:jc w:val="left"/>
              <w:rPr>
                <w:rFonts w:ascii="Cambria" w:eastAsia="NSimSun" w:hAnsi="Cambria" w:cs="Calibri Light"/>
                <w:color w:val="000000"/>
              </w:rPr>
            </w:pPr>
            <w:r>
              <w:rPr>
                <w:rFonts w:ascii="Cambria" w:eastAsia="NSimSun" w:hAnsi="Cambria" w:cs="Calibri Light"/>
                <w:color w:val="000000"/>
              </w:rPr>
              <w:t xml:space="preserve">           Punktowany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D80B0"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A46927B" w14:textId="77777777" w:rsidR="00E57242" w:rsidRPr="00695FD1" w:rsidRDefault="00E57242" w:rsidP="00E57242">
            <w:pPr>
              <w:pStyle w:val="Standarduser"/>
              <w:spacing w:after="160" w:line="240" w:lineRule="auto"/>
              <w:jc w:val="left"/>
              <w:rPr>
                <w:rFonts w:ascii="Cambria" w:eastAsia="NSimSun" w:hAnsi="Cambria" w:cs="Calibri Light"/>
                <w:color w:val="000000"/>
              </w:rPr>
            </w:pPr>
            <w:r w:rsidRPr="00695FD1">
              <w:rPr>
                <w:rFonts w:ascii="Cambria" w:eastAsia="NSimSun" w:hAnsi="Cambria" w:cs="Calibri Light"/>
                <w:color w:val="000000"/>
              </w:rPr>
              <w:t>1 rodzaj czujnika -0 pkt.</w:t>
            </w:r>
          </w:p>
          <w:p w14:paraId="006E6AA7" w14:textId="77777777" w:rsidR="00E57242" w:rsidRPr="00695FD1" w:rsidRDefault="00E57242" w:rsidP="00E57242">
            <w:pPr>
              <w:pStyle w:val="Standarduser"/>
              <w:spacing w:after="160" w:line="240" w:lineRule="auto"/>
              <w:jc w:val="left"/>
              <w:rPr>
                <w:rFonts w:ascii="Cambria" w:eastAsia="NSimSun" w:hAnsi="Cambria" w:cs="Calibri Light"/>
                <w:color w:val="000000"/>
              </w:rPr>
            </w:pPr>
            <w:r w:rsidRPr="00695FD1">
              <w:rPr>
                <w:rFonts w:ascii="Cambria" w:eastAsia="NSimSun" w:hAnsi="Cambria" w:cs="Calibri Light"/>
                <w:color w:val="000000"/>
              </w:rPr>
              <w:t>2 rodzaje czujników -2 pkt.</w:t>
            </w:r>
          </w:p>
          <w:p w14:paraId="74238903" w14:textId="26FE46C9" w:rsidR="00D25583" w:rsidRPr="00695FD1" w:rsidRDefault="00E57242" w:rsidP="00E57242">
            <w:pPr>
              <w:pStyle w:val="Standard"/>
              <w:snapToGrid w:val="0"/>
              <w:rPr>
                <w:rFonts w:ascii="Cambria" w:hAnsi="Cambria" w:cs="Calibri Light"/>
                <w:sz w:val="22"/>
                <w:szCs w:val="22"/>
              </w:rPr>
            </w:pPr>
            <w:r w:rsidRPr="00695FD1">
              <w:rPr>
                <w:rFonts w:ascii="Cambria" w:hAnsi="Cambria" w:cs="Calibri Light"/>
                <w:color w:val="000000"/>
                <w:sz w:val="22"/>
                <w:szCs w:val="22"/>
              </w:rPr>
              <w:t>3 rodzaje czujników -3 pkt.</w:t>
            </w:r>
          </w:p>
        </w:tc>
      </w:tr>
      <w:tr w:rsidR="003F75D5" w:rsidRPr="00695FD1" w14:paraId="07F1B76B" w14:textId="124C3094"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22FB1C" w14:textId="17D2DB5C"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40</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27082223"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Ustawianie granic alarmowych % saturacji oraz częstości pulsu</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E125EB2" w14:textId="77777777" w:rsidR="003F75D5" w:rsidRPr="00695FD1" w:rsidRDefault="003F75D5" w:rsidP="003F75D5">
            <w:pPr>
              <w:pStyle w:val="Standard"/>
              <w:jc w:val="center"/>
              <w:rPr>
                <w:rFonts w:ascii="Cambria" w:hAnsi="Cambria" w:cs="Calibri Light"/>
                <w:color w:val="000000"/>
                <w:sz w:val="22"/>
                <w:szCs w:val="22"/>
              </w:rPr>
            </w:pPr>
            <w:r w:rsidRPr="00695FD1">
              <w:rPr>
                <w:rFonts w:ascii="Cambria" w:hAnsi="Cambria" w:cs="Calibri Light"/>
                <w:color w:val="000000"/>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7C588"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0FF0543E" w14:textId="1B605D1C" w:rsidR="003F75D5" w:rsidRPr="00695FD1" w:rsidRDefault="003F75D5" w:rsidP="003F75D5">
            <w:pPr>
              <w:pStyle w:val="Standard"/>
              <w:snapToGrid w:val="0"/>
              <w:jc w:val="center"/>
              <w:rPr>
                <w:rFonts w:ascii="Cambria" w:hAnsi="Cambria" w:cs="Calibri Light"/>
                <w:sz w:val="22"/>
                <w:szCs w:val="22"/>
              </w:rPr>
            </w:pPr>
            <w:r w:rsidRPr="00471C46">
              <w:rPr>
                <w:rFonts w:ascii="Cambria" w:hAnsi="Cambria" w:cs="Calibri Light"/>
                <w:sz w:val="22"/>
                <w:szCs w:val="22"/>
              </w:rPr>
              <w:t>Bez punktacji</w:t>
            </w:r>
          </w:p>
        </w:tc>
      </w:tr>
      <w:tr w:rsidR="003F75D5" w:rsidRPr="00695FD1" w14:paraId="7CFF6714" w14:textId="11DC8406"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164282" w14:textId="2B8C7906" w:rsidR="003F75D5" w:rsidRPr="00695FD1" w:rsidRDefault="003F75D5" w:rsidP="003F75D5">
            <w:pPr>
              <w:pStyle w:val="Standard"/>
              <w:rPr>
                <w:rFonts w:ascii="Cambria" w:hAnsi="Cambria"/>
                <w:sz w:val="22"/>
                <w:szCs w:val="22"/>
              </w:rPr>
            </w:pPr>
            <w:r>
              <w:rPr>
                <w:rFonts w:ascii="Cambria" w:hAnsi="Cambria"/>
                <w:sz w:val="22"/>
                <w:szCs w:val="22"/>
              </w:rPr>
              <w:t>41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4026FBB" w14:textId="77777777" w:rsidR="003F75D5" w:rsidRPr="00695FD1" w:rsidRDefault="003F75D5" w:rsidP="003F75D5">
            <w:pPr>
              <w:pStyle w:val="Standard"/>
              <w:rPr>
                <w:rFonts w:ascii="Cambria" w:hAnsi="Cambria"/>
                <w:color w:val="000000"/>
                <w:sz w:val="22"/>
                <w:szCs w:val="22"/>
              </w:rPr>
            </w:pPr>
            <w:r w:rsidRPr="00695FD1">
              <w:rPr>
                <w:rFonts w:ascii="Cambria" w:hAnsi="Cambria" w:cs="Calibri Light"/>
                <w:color w:val="000000"/>
                <w:sz w:val="22"/>
                <w:szCs w:val="22"/>
              </w:rPr>
              <w:t>Wyposażenie: przedłużacz SpO2 i  wielorazowy czujnik SpO2 typu klips lub guma na palec + czujnik na ucho w każdym kardiomonitorze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C855877" w14:textId="77777777" w:rsidR="003F75D5" w:rsidRPr="00695FD1" w:rsidRDefault="003F75D5" w:rsidP="003F75D5">
            <w:pPr>
              <w:pStyle w:val="Standard"/>
              <w:jc w:val="center"/>
              <w:rPr>
                <w:rFonts w:ascii="Cambria" w:hAnsi="Cambria" w:cs="Calibri Light"/>
                <w:color w:val="000000"/>
                <w:sz w:val="22"/>
                <w:szCs w:val="22"/>
              </w:rPr>
            </w:pPr>
            <w:r w:rsidRPr="00695FD1">
              <w:rPr>
                <w:rFonts w:ascii="Cambria" w:hAnsi="Cambria" w:cs="Calibri Light"/>
                <w:color w:val="000000"/>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F86B3"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3C1A82E" w14:textId="5AE0C580" w:rsidR="003F75D5" w:rsidRPr="00695FD1" w:rsidRDefault="003F75D5" w:rsidP="003F75D5">
            <w:pPr>
              <w:pStyle w:val="Standard"/>
              <w:snapToGrid w:val="0"/>
              <w:jc w:val="center"/>
              <w:rPr>
                <w:rFonts w:ascii="Cambria" w:hAnsi="Cambria" w:cs="Calibri Light"/>
                <w:sz w:val="22"/>
                <w:szCs w:val="22"/>
              </w:rPr>
            </w:pPr>
            <w:r w:rsidRPr="00471C46">
              <w:rPr>
                <w:rFonts w:ascii="Cambria" w:hAnsi="Cambria" w:cs="Calibri Light"/>
                <w:sz w:val="22"/>
                <w:szCs w:val="22"/>
              </w:rPr>
              <w:t>Bez punktacji</w:t>
            </w:r>
          </w:p>
        </w:tc>
      </w:tr>
      <w:tr w:rsidR="00D25583" w:rsidRPr="00695FD1" w14:paraId="44521019" w14:textId="475DC9EC"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22533D" w14:textId="25E7811B" w:rsidR="00D25583" w:rsidRPr="00695FD1" w:rsidRDefault="00DE5C67">
            <w:pPr>
              <w:pStyle w:val="Standard"/>
              <w:rPr>
                <w:rFonts w:ascii="Cambria" w:hAnsi="Cambria"/>
                <w:sz w:val="22"/>
                <w:szCs w:val="22"/>
              </w:rPr>
            </w:pPr>
            <w:r>
              <w:rPr>
                <w:rFonts w:ascii="Cambria" w:hAnsi="Cambria"/>
                <w:sz w:val="22"/>
                <w:szCs w:val="22"/>
              </w:rPr>
              <w:t>42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58E0376E" w14:textId="77777777" w:rsidR="00D25583" w:rsidRPr="00695FD1" w:rsidRDefault="00D25583">
            <w:pPr>
              <w:pStyle w:val="Standard"/>
              <w:snapToGrid w:val="0"/>
              <w:rPr>
                <w:rFonts w:ascii="Cambria" w:hAnsi="Cambria"/>
                <w:sz w:val="22"/>
                <w:szCs w:val="22"/>
              </w:rPr>
            </w:pPr>
            <w:r w:rsidRPr="00695FD1">
              <w:rPr>
                <w:rFonts w:ascii="Cambria" w:hAnsi="Cambria" w:cs="Calibri Light"/>
                <w:b/>
                <w:bCs/>
                <w:sz w:val="22"/>
                <w:szCs w:val="22"/>
              </w:rPr>
              <w:t>Pomiar NIPC</w:t>
            </w:r>
            <w:r w:rsidRPr="00695FD1">
              <w:rPr>
                <w:rFonts w:ascii="Cambria" w:hAnsi="Cambria" w:cs="Calibri Light"/>
                <w:sz w:val="22"/>
                <w:szCs w:val="22"/>
              </w:rPr>
              <w:t xml:space="preserve"> nieinwazyjnego pomiaru ciśnienia w każdym kardiomonitorze</w:t>
            </w:r>
          </w:p>
          <w:p w14:paraId="2CBB62EF" w14:textId="77777777" w:rsidR="00D25583" w:rsidRPr="00695FD1" w:rsidRDefault="00D25583">
            <w:pPr>
              <w:pStyle w:val="Standard"/>
              <w:numPr>
                <w:ilvl w:val="0"/>
                <w:numId w:val="8"/>
              </w:numPr>
              <w:tabs>
                <w:tab w:val="left" w:pos="720"/>
              </w:tabs>
              <w:rPr>
                <w:rFonts w:ascii="Cambria" w:hAnsi="Cambria"/>
                <w:sz w:val="22"/>
                <w:szCs w:val="22"/>
              </w:rPr>
            </w:pPr>
            <w:r w:rsidRPr="00695FD1">
              <w:rPr>
                <w:rFonts w:ascii="Cambria" w:hAnsi="Cambria" w:cs="Calibri Light"/>
                <w:sz w:val="22"/>
                <w:szCs w:val="22"/>
              </w:rPr>
              <w:t>zakres min. 20-270 mmHg</w:t>
            </w:r>
          </w:p>
          <w:p w14:paraId="2BCF3AD9" w14:textId="77777777" w:rsidR="00D25583" w:rsidRPr="00695FD1" w:rsidRDefault="00D25583">
            <w:pPr>
              <w:pStyle w:val="Standard"/>
              <w:numPr>
                <w:ilvl w:val="0"/>
                <w:numId w:val="4"/>
              </w:numPr>
              <w:tabs>
                <w:tab w:val="left" w:pos="720"/>
              </w:tabs>
              <w:rPr>
                <w:rFonts w:ascii="Cambria" w:hAnsi="Cambria"/>
                <w:sz w:val="22"/>
                <w:szCs w:val="22"/>
              </w:rPr>
            </w:pPr>
            <w:r w:rsidRPr="00695FD1">
              <w:rPr>
                <w:rFonts w:ascii="Cambria" w:hAnsi="Cambria" w:cs="Calibri Light"/>
                <w:sz w:val="22"/>
                <w:szCs w:val="22"/>
              </w:rPr>
              <w:t xml:space="preserve"> pomiar automatyczny w min. zakresie od 1 do 540 min</w:t>
            </w:r>
          </w:p>
          <w:p w14:paraId="4811705F" w14:textId="77777777" w:rsidR="00D25583" w:rsidRPr="00695FD1" w:rsidRDefault="00D25583">
            <w:pPr>
              <w:pStyle w:val="Standard"/>
              <w:numPr>
                <w:ilvl w:val="0"/>
                <w:numId w:val="4"/>
              </w:numPr>
              <w:tabs>
                <w:tab w:val="left" w:pos="720"/>
              </w:tabs>
              <w:rPr>
                <w:rFonts w:ascii="Cambria" w:hAnsi="Cambria"/>
                <w:sz w:val="22"/>
                <w:szCs w:val="22"/>
              </w:rPr>
            </w:pPr>
            <w:r w:rsidRPr="00695FD1">
              <w:rPr>
                <w:rFonts w:ascii="Cambria" w:hAnsi="Cambria" w:cs="Calibri Light"/>
                <w:sz w:val="22"/>
                <w:szCs w:val="22"/>
              </w:rPr>
              <w:t>pomiaru ciągły oraz na żądanie</w:t>
            </w:r>
          </w:p>
          <w:p w14:paraId="6010C8AC" w14:textId="77777777" w:rsidR="00D25583" w:rsidRPr="00695FD1" w:rsidRDefault="00D25583">
            <w:pPr>
              <w:pStyle w:val="Standard"/>
              <w:numPr>
                <w:ilvl w:val="0"/>
                <w:numId w:val="4"/>
              </w:numPr>
              <w:tabs>
                <w:tab w:val="left" w:pos="720"/>
              </w:tabs>
              <w:rPr>
                <w:rFonts w:ascii="Cambria" w:hAnsi="Cambria"/>
                <w:sz w:val="22"/>
                <w:szCs w:val="22"/>
              </w:rPr>
            </w:pPr>
            <w:r w:rsidRPr="00695FD1">
              <w:rPr>
                <w:rFonts w:ascii="Cambria" w:hAnsi="Cambria" w:cs="Calibri Light"/>
                <w:sz w:val="22"/>
                <w:szCs w:val="22"/>
              </w:rPr>
              <w:t xml:space="preserve">pomiar i jednoczesna prezentacja ciśnienia </w:t>
            </w:r>
            <w:r w:rsidRPr="00695FD1">
              <w:rPr>
                <w:rFonts w:ascii="Cambria" w:hAnsi="Cambria" w:cs="Calibri Light"/>
                <w:color w:val="000000"/>
                <w:sz w:val="22"/>
                <w:szCs w:val="22"/>
              </w:rPr>
              <w:t>skurczowego, średniego i rozkurczowego</w:t>
            </w:r>
          </w:p>
          <w:p w14:paraId="7EEF585B" w14:textId="77777777" w:rsidR="00D25583" w:rsidRPr="00695FD1" w:rsidRDefault="00D25583">
            <w:pPr>
              <w:pStyle w:val="Standard"/>
              <w:numPr>
                <w:ilvl w:val="0"/>
                <w:numId w:val="4"/>
              </w:numPr>
              <w:tabs>
                <w:tab w:val="left" w:pos="720"/>
              </w:tabs>
              <w:rPr>
                <w:rFonts w:ascii="Cambria" w:hAnsi="Cambria"/>
                <w:color w:val="000000"/>
                <w:sz w:val="22"/>
                <w:szCs w:val="22"/>
              </w:rPr>
            </w:pPr>
            <w:r w:rsidRPr="00695FD1">
              <w:rPr>
                <w:rFonts w:ascii="Cambria" w:hAnsi="Cambria" w:cs="Calibri Light"/>
                <w:color w:val="000000"/>
                <w:sz w:val="22"/>
                <w:szCs w:val="22"/>
              </w:rPr>
              <w:t>możliwość wstępnego ustawiania górnego zakresu pompowania przez użytkownika</w:t>
            </w:r>
          </w:p>
          <w:p w14:paraId="3F1D8E26" w14:textId="77777777" w:rsidR="00D25583" w:rsidRPr="00695FD1" w:rsidRDefault="00D25583">
            <w:pPr>
              <w:pStyle w:val="Standard"/>
              <w:rPr>
                <w:rFonts w:ascii="Cambria" w:hAnsi="Cambria"/>
                <w:color w:val="000000"/>
                <w:sz w:val="22"/>
                <w:szCs w:val="22"/>
              </w:rPr>
            </w:pPr>
            <w:r w:rsidRPr="00695FD1">
              <w:rPr>
                <w:rFonts w:ascii="Cambria" w:hAnsi="Cambria" w:cs="Calibri Light"/>
                <w:color w:val="000000"/>
                <w:sz w:val="22"/>
                <w:szCs w:val="22"/>
              </w:rPr>
              <w:t>- możliwość pomiaru ciśnienia na tej samej kończynie co pomiar SpO2 bez wywoływania alarmu SpO2(Funkcja wstrzymywania alarmów SpO2 na czas pomiaru NIBP na tej samej kończynie)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2F8FD2F" w14:textId="4B8E78A0" w:rsidR="00D25583" w:rsidRPr="00695FD1" w:rsidRDefault="00E84CE0">
            <w:pPr>
              <w:pStyle w:val="Standard"/>
              <w:jc w:val="center"/>
              <w:rPr>
                <w:rFonts w:ascii="Cambria" w:hAnsi="Cambria" w:cs="Calibri Light"/>
                <w:color w:val="000000"/>
                <w:sz w:val="22"/>
                <w:szCs w:val="22"/>
              </w:rPr>
            </w:pPr>
            <w:r>
              <w:rPr>
                <w:rFonts w:ascii="Cambria" w:hAnsi="Cambria" w:cs="Calibri Light"/>
                <w:color w:val="000000"/>
              </w:rPr>
              <w:t xml:space="preserve">Punktowany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5E72A" w14:textId="77777777" w:rsidR="00D25583" w:rsidRPr="00695FD1" w:rsidRDefault="00D25583">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8F9AD28" w14:textId="77777777" w:rsidR="00E84CE0" w:rsidRDefault="00E84CE0" w:rsidP="00E84CE0">
            <w:pPr>
              <w:pStyle w:val="Standard"/>
              <w:rPr>
                <w:rFonts w:ascii="Cambria" w:hAnsi="Cambria" w:cs="Calibri Light"/>
                <w:color w:val="000000"/>
                <w:sz w:val="22"/>
                <w:szCs w:val="22"/>
              </w:rPr>
            </w:pPr>
            <w:r w:rsidRPr="00695FD1">
              <w:rPr>
                <w:rFonts w:ascii="Cambria" w:hAnsi="Cambria" w:cs="Calibri Light"/>
                <w:color w:val="000000"/>
                <w:sz w:val="22"/>
                <w:szCs w:val="22"/>
              </w:rPr>
              <w:t xml:space="preserve">możliwość pomiaru ciśnienia na tej samej kończynie co pomiar SpO2 bez wywoływania alarmu SpO2(Funkcja wstrzymywania alarmów SpO2 na czas pomiaru NIBP na tej samej kończynie) </w:t>
            </w:r>
          </w:p>
          <w:p w14:paraId="24C3859F" w14:textId="33B67029" w:rsidR="00E84CE0" w:rsidRPr="00695FD1" w:rsidRDefault="00E84CE0" w:rsidP="00E84CE0">
            <w:pPr>
              <w:pStyle w:val="Standard"/>
              <w:jc w:val="center"/>
              <w:rPr>
                <w:rFonts w:ascii="Cambria" w:hAnsi="Cambria" w:cs="Calibri Light"/>
                <w:color w:val="000000"/>
                <w:sz w:val="22"/>
                <w:szCs w:val="22"/>
              </w:rPr>
            </w:pPr>
            <w:r w:rsidRPr="00695FD1">
              <w:rPr>
                <w:rFonts w:ascii="Cambria" w:hAnsi="Cambria" w:cs="Calibri Light"/>
                <w:color w:val="000000"/>
                <w:sz w:val="22"/>
                <w:szCs w:val="22"/>
              </w:rPr>
              <w:t>TAK – 5pkt</w:t>
            </w:r>
          </w:p>
          <w:p w14:paraId="74183B12" w14:textId="7BE9DCA8" w:rsidR="00D25583" w:rsidRPr="00695FD1" w:rsidRDefault="00E84CE0" w:rsidP="00E84CE0">
            <w:pPr>
              <w:pStyle w:val="Standard"/>
              <w:snapToGrid w:val="0"/>
              <w:jc w:val="center"/>
              <w:rPr>
                <w:rFonts w:ascii="Cambria" w:hAnsi="Cambria" w:cs="Calibri Light"/>
                <w:sz w:val="22"/>
                <w:szCs w:val="22"/>
              </w:rPr>
            </w:pPr>
            <w:r w:rsidRPr="00695FD1">
              <w:rPr>
                <w:rFonts w:ascii="Cambria" w:hAnsi="Cambria" w:cs="Calibri Light"/>
                <w:color w:val="000000"/>
                <w:sz w:val="22"/>
                <w:szCs w:val="22"/>
              </w:rPr>
              <w:t>NIE - 0pkt</w:t>
            </w:r>
          </w:p>
        </w:tc>
      </w:tr>
      <w:tr w:rsidR="003F75D5" w:rsidRPr="00695FD1" w14:paraId="2B253827" w14:textId="609F27A9"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060C2" w14:textId="594345C9" w:rsidR="003F75D5" w:rsidRPr="00695FD1" w:rsidRDefault="003F75D5" w:rsidP="003F75D5">
            <w:pPr>
              <w:pStyle w:val="Standard"/>
              <w:rPr>
                <w:rFonts w:ascii="Cambria" w:hAnsi="Cambria"/>
                <w:sz w:val="22"/>
                <w:szCs w:val="22"/>
              </w:rPr>
            </w:pPr>
            <w:r>
              <w:rPr>
                <w:rFonts w:ascii="Cambria" w:hAnsi="Cambria"/>
                <w:sz w:val="22"/>
                <w:szCs w:val="22"/>
              </w:rPr>
              <w:t>43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0FCCA582" w14:textId="77777777" w:rsidR="003F75D5" w:rsidRPr="00695FD1" w:rsidRDefault="003F75D5" w:rsidP="003F75D5">
            <w:pPr>
              <w:pStyle w:val="Standard"/>
              <w:rPr>
                <w:rFonts w:ascii="Cambria" w:hAnsi="Cambria"/>
                <w:sz w:val="22"/>
                <w:szCs w:val="22"/>
              </w:rPr>
            </w:pPr>
            <w:r w:rsidRPr="00695FD1">
              <w:rPr>
                <w:rFonts w:ascii="Cambria" w:hAnsi="Cambria" w:cs="Calibri Light"/>
                <w:sz w:val="22"/>
                <w:szCs w:val="22"/>
              </w:rPr>
              <w:t>Przewód oraz mankiet mały ,średni i duży dla dorosłych w każdym monitorze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8F61417"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D821B"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4C15DA1" w14:textId="05D06828"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26706810" w14:textId="1931BE29"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E7EAB0" w14:textId="1564AE35" w:rsidR="003F75D5" w:rsidRPr="00695FD1" w:rsidRDefault="003F75D5" w:rsidP="003F75D5">
            <w:pPr>
              <w:pStyle w:val="Standard"/>
              <w:rPr>
                <w:rFonts w:ascii="Cambria" w:hAnsi="Cambria"/>
                <w:sz w:val="22"/>
                <w:szCs w:val="22"/>
              </w:rPr>
            </w:pPr>
            <w:r>
              <w:rPr>
                <w:rFonts w:ascii="Cambria" w:hAnsi="Cambria"/>
                <w:sz w:val="22"/>
                <w:szCs w:val="22"/>
              </w:rPr>
              <w:lastRenderedPageBreak/>
              <w:t>44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55233675"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b/>
                <w:bCs/>
                <w:sz w:val="22"/>
                <w:szCs w:val="22"/>
              </w:rPr>
              <w:t>Pomiar  IBP</w:t>
            </w:r>
            <w:r w:rsidRPr="00695FD1">
              <w:rPr>
                <w:rFonts w:ascii="Cambria" w:hAnsi="Cambria" w:cs="Calibri Light"/>
                <w:sz w:val="22"/>
                <w:szCs w:val="22"/>
              </w:rPr>
              <w:t xml:space="preserve"> –  pomiar inwazyjnego ciśnienia</w:t>
            </w:r>
          </w:p>
          <w:p w14:paraId="42ECFC26" w14:textId="77777777" w:rsidR="003F75D5" w:rsidRPr="00695FD1" w:rsidRDefault="003F75D5" w:rsidP="003F75D5">
            <w:pPr>
              <w:pStyle w:val="Standard"/>
              <w:numPr>
                <w:ilvl w:val="0"/>
                <w:numId w:val="9"/>
              </w:numPr>
              <w:tabs>
                <w:tab w:val="left" w:pos="720"/>
              </w:tabs>
              <w:snapToGrid w:val="0"/>
              <w:rPr>
                <w:rFonts w:ascii="Cambria" w:hAnsi="Cambria"/>
                <w:sz w:val="22"/>
                <w:szCs w:val="22"/>
              </w:rPr>
            </w:pPr>
            <w:r w:rsidRPr="00695FD1">
              <w:rPr>
                <w:rFonts w:ascii="Cambria" w:hAnsi="Cambria" w:cs="Calibri Light"/>
                <w:sz w:val="22"/>
                <w:szCs w:val="22"/>
              </w:rPr>
              <w:t>minimum 1 kanał pomiarowy z możliwością późniejszej rozbudowy</w:t>
            </w:r>
          </w:p>
          <w:p w14:paraId="189208E3" w14:textId="77777777" w:rsidR="003F75D5" w:rsidRPr="00695FD1" w:rsidRDefault="003F75D5" w:rsidP="003F75D5">
            <w:pPr>
              <w:pStyle w:val="Standard"/>
              <w:numPr>
                <w:ilvl w:val="0"/>
                <w:numId w:val="5"/>
              </w:numPr>
              <w:tabs>
                <w:tab w:val="left" w:pos="720"/>
              </w:tabs>
              <w:snapToGrid w:val="0"/>
              <w:rPr>
                <w:rFonts w:ascii="Cambria" w:hAnsi="Cambria"/>
                <w:sz w:val="22"/>
                <w:szCs w:val="22"/>
              </w:rPr>
            </w:pPr>
            <w:r w:rsidRPr="00695FD1">
              <w:rPr>
                <w:rFonts w:ascii="Cambria" w:hAnsi="Cambria" w:cs="Calibri Light"/>
                <w:sz w:val="22"/>
                <w:szCs w:val="22"/>
              </w:rPr>
              <w:t>pomiar ciśnienia inwazyjnego w zakresie        min. -40 do 350 mmHg z określeniem i nazwaniem miejsca pomiaru ciśnienia</w:t>
            </w:r>
          </w:p>
          <w:p w14:paraId="7CE971F6" w14:textId="308BFAF5" w:rsidR="003F75D5" w:rsidRPr="00695FD1" w:rsidRDefault="003F75D5" w:rsidP="003F75D5">
            <w:pPr>
              <w:pStyle w:val="Standard"/>
              <w:numPr>
                <w:ilvl w:val="0"/>
                <w:numId w:val="5"/>
              </w:numPr>
              <w:tabs>
                <w:tab w:val="left" w:pos="720"/>
              </w:tabs>
              <w:snapToGrid w:val="0"/>
              <w:rPr>
                <w:rFonts w:ascii="Cambria" w:hAnsi="Cambria"/>
                <w:sz w:val="22"/>
                <w:szCs w:val="22"/>
              </w:rPr>
            </w:pPr>
            <w:r w:rsidRPr="00695FD1">
              <w:rPr>
                <w:rFonts w:ascii="Cambria" w:hAnsi="Cambria" w:cs="Calibri Light"/>
                <w:sz w:val="22"/>
                <w:szCs w:val="22"/>
              </w:rPr>
              <w:t>pomiar częstości pulsu w zakresie 25-300 P/min</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2C5E1E1"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743CA"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458E81D" w14:textId="27387CEE"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6A8CBE53" w14:textId="01CD6360"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54F2D2" w14:textId="78573D81"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45</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2F4474A"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rPr>
              <w:t>Wyświetlanie wartości ciśnień - skurczowego, rozkurczowego i średniego</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05FDC65"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96C192"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3F6A0E40" w14:textId="3D1D8B5B"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5BFFED35" w14:textId="62B185D1"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6E7083" w14:textId="26426E8C" w:rsidR="003F75D5" w:rsidRPr="00695FD1" w:rsidRDefault="003F75D5" w:rsidP="003F75D5">
            <w:pPr>
              <w:pStyle w:val="Standard"/>
              <w:rPr>
                <w:rFonts w:ascii="Cambria" w:hAnsi="Cambria" w:cs="Calibri Light"/>
                <w:color w:val="000000"/>
                <w:sz w:val="22"/>
                <w:szCs w:val="22"/>
              </w:rPr>
            </w:pPr>
            <w:r>
              <w:rPr>
                <w:rFonts w:ascii="Cambria" w:hAnsi="Cambria" w:cs="Calibri Light"/>
                <w:color w:val="000000"/>
                <w:sz w:val="22"/>
                <w:szCs w:val="22"/>
              </w:rPr>
              <w:t>46</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DF1CD2"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rPr>
              <w:t>Równoczesne wyświetlanie krzywych dynamicznych i wartości numerycznych</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96165DB"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D338F"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F67883A" w14:textId="3177F42E"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1525B166" w14:textId="51E20916"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3BF8A1" w14:textId="2184BB01" w:rsidR="003F75D5" w:rsidRPr="00695FD1" w:rsidRDefault="003F75D5" w:rsidP="003F75D5">
            <w:pPr>
              <w:pStyle w:val="Standard"/>
              <w:rPr>
                <w:rFonts w:ascii="Cambria" w:hAnsi="Cambria" w:cs="Calibri Light"/>
                <w:color w:val="000000"/>
                <w:sz w:val="22"/>
                <w:szCs w:val="22"/>
              </w:rPr>
            </w:pPr>
            <w:r>
              <w:rPr>
                <w:rFonts w:ascii="Cambria" w:hAnsi="Cambria" w:cs="Calibri Light"/>
                <w:color w:val="000000"/>
                <w:sz w:val="22"/>
                <w:szCs w:val="22"/>
              </w:rPr>
              <w:t>47</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BDDAF5"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rPr>
              <w:t>Możliwość równoczesnego pomiaru i wyświetlania danych z wszystkich kanałów pomiarowych.</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D85B1C3"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147A0"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7838009" w14:textId="61DF658C"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6713CEA8" w14:textId="3AD3BA74"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135B96" w14:textId="303BD943" w:rsidR="003F75D5" w:rsidRPr="00695FD1" w:rsidRDefault="003F75D5" w:rsidP="003F75D5">
            <w:pPr>
              <w:pStyle w:val="Standard"/>
              <w:rPr>
                <w:rFonts w:ascii="Cambria" w:hAnsi="Cambria"/>
                <w:color w:val="000000"/>
                <w:sz w:val="22"/>
                <w:szCs w:val="22"/>
              </w:rPr>
            </w:pPr>
            <w:r>
              <w:rPr>
                <w:rFonts w:ascii="Cambria" w:hAnsi="Cambria"/>
                <w:color w:val="000000"/>
                <w:sz w:val="22"/>
                <w:szCs w:val="22"/>
              </w:rPr>
              <w:t>48</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1BAD78EA"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rPr>
              <w:t>Przewód połączeniowy do przetworników posiadanych przez Zamawiającego dla każdego kardiomonitora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904604D"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F6C1F"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7A4BE2B" w14:textId="524787B8"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3A824E70" w14:textId="36206325"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EBE45C" w14:textId="4DB3E847" w:rsidR="003F75D5" w:rsidRPr="00695FD1" w:rsidRDefault="003F75D5" w:rsidP="003F75D5">
            <w:pPr>
              <w:pStyle w:val="Standard"/>
              <w:rPr>
                <w:rFonts w:ascii="Cambria" w:hAnsi="Cambria"/>
                <w:sz w:val="22"/>
                <w:szCs w:val="22"/>
              </w:rPr>
            </w:pPr>
            <w:r>
              <w:rPr>
                <w:rFonts w:ascii="Cambria" w:hAnsi="Cambria"/>
                <w:sz w:val="22"/>
                <w:szCs w:val="22"/>
              </w:rPr>
              <w:t>49</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5DA49BC0"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rPr>
              <w:t>Pomiar temperatury - w jednym kanale w każdym kardiomonitorze. zakres min. 20 – 42°C,</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EF7F82F"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8D7F9"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3884F05" w14:textId="1D2E9236"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193DCEF4" w14:textId="6F4C3EB7"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07F681" w14:textId="5E20655E" w:rsidR="003F75D5" w:rsidRPr="00695FD1" w:rsidRDefault="003F75D5" w:rsidP="003F75D5">
            <w:pPr>
              <w:pStyle w:val="Standard"/>
              <w:rPr>
                <w:rFonts w:ascii="Cambria" w:hAnsi="Cambria"/>
                <w:sz w:val="22"/>
                <w:szCs w:val="22"/>
              </w:rPr>
            </w:pPr>
            <w:r>
              <w:rPr>
                <w:rFonts w:ascii="Cambria" w:hAnsi="Cambria"/>
                <w:sz w:val="22"/>
                <w:szCs w:val="22"/>
              </w:rPr>
              <w:t>50</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30888835"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rPr>
              <w:t xml:space="preserve">Czujnik temperatury powierzchniowy dla dorosłych w każdym monitorze  </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0DE2ED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718C3"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B0EF2C2" w14:textId="1EABD878"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0FDB470E" w14:textId="6783D51D"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392AF9" w14:textId="21926EC8" w:rsidR="003F75D5" w:rsidRPr="00695FD1" w:rsidRDefault="003F75D5" w:rsidP="003F75D5">
            <w:pPr>
              <w:pStyle w:val="Standard"/>
              <w:rPr>
                <w:rFonts w:ascii="Cambria" w:hAnsi="Cambria"/>
                <w:sz w:val="22"/>
                <w:szCs w:val="22"/>
              </w:rPr>
            </w:pPr>
            <w:r>
              <w:rPr>
                <w:rFonts w:ascii="Cambria" w:hAnsi="Cambria"/>
                <w:sz w:val="22"/>
                <w:szCs w:val="22"/>
              </w:rPr>
              <w:t>51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3328578"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shd w:val="clear" w:color="auto" w:fill="FFFFFF"/>
              </w:rPr>
              <w:t>Funkcja oceny stanu świadomości wg skali Glasgow</w:t>
            </w:r>
            <w:r w:rsidRPr="00695FD1">
              <w:rPr>
                <w:rFonts w:ascii="Cambria" w:hAnsi="Cambria" w:cs="Calibri Light"/>
                <w:color w:val="000000"/>
                <w:sz w:val="22"/>
                <w:szCs w:val="22"/>
              </w:rPr>
              <w:t xml:space="preserve"> lub EWS</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43745E6"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18BC2"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793B52B" w14:textId="419C2592"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4F054C46" w14:textId="089A0139"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4192B0" w14:textId="5A510C9D" w:rsidR="003F75D5" w:rsidRPr="00695FD1" w:rsidRDefault="003F75D5" w:rsidP="003F75D5">
            <w:pPr>
              <w:pStyle w:val="Standard"/>
              <w:rPr>
                <w:rFonts w:ascii="Cambria" w:hAnsi="Cambria"/>
                <w:sz w:val="22"/>
                <w:szCs w:val="22"/>
              </w:rPr>
            </w:pPr>
            <w:r>
              <w:rPr>
                <w:rFonts w:ascii="Cambria" w:hAnsi="Cambria"/>
                <w:sz w:val="22"/>
                <w:szCs w:val="22"/>
              </w:rPr>
              <w:t>52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0A56963"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rPr>
              <w:t xml:space="preserve">Możliwość poszerzenia o kolejne moduły min. </w:t>
            </w:r>
            <w:r w:rsidRPr="00695FD1">
              <w:rPr>
                <w:rFonts w:ascii="Cambria" w:hAnsi="Cambria" w:cs="Calibri Light"/>
                <w:color w:val="000000"/>
                <w:sz w:val="22"/>
                <w:szCs w:val="22"/>
                <w:lang w:val="en-GB"/>
              </w:rPr>
              <w:t>BIS, EEG, SpO2 Masimo Rainbow SET, IBP, CO2, SpHb, PVI.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4C8FA0C"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D543B"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72DAFF1" w14:textId="1E5A31CD"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33C599D3" w14:textId="4EC367EC"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4C088D" w14:textId="1445AAF8"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53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14F0CB03" w14:textId="77777777" w:rsidR="003F75D5" w:rsidRPr="00695FD1" w:rsidRDefault="003F75D5" w:rsidP="003F75D5">
            <w:pPr>
              <w:pStyle w:val="Standard"/>
              <w:snapToGrid w:val="0"/>
              <w:spacing w:before="60" w:line="200" w:lineRule="atLeast"/>
              <w:rPr>
                <w:rFonts w:ascii="Cambria" w:hAnsi="Cambria"/>
                <w:color w:val="000000"/>
                <w:sz w:val="22"/>
                <w:szCs w:val="22"/>
              </w:rPr>
            </w:pPr>
            <w:r w:rsidRPr="00695FD1">
              <w:rPr>
                <w:rFonts w:ascii="Cambria" w:hAnsi="Cambria" w:cs="Calibri Light"/>
                <w:color w:val="000000"/>
                <w:sz w:val="22"/>
                <w:szCs w:val="22"/>
              </w:rPr>
              <w:t>Podgląd na kardiomonitorze innych kardiomonitorów pracujących w sieci monitorowania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4A8F7FF"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EDD89"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3976AB7E" w14:textId="05353E33"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2D32EC63" w14:textId="189DC3B0"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AB1150" w14:textId="125F346C" w:rsidR="003F75D5" w:rsidRPr="00695FD1" w:rsidRDefault="003F75D5" w:rsidP="003F75D5">
            <w:pPr>
              <w:pStyle w:val="Standard"/>
              <w:rPr>
                <w:rFonts w:ascii="Cambria" w:hAnsi="Cambria" w:cs="Calibri Light"/>
                <w:color w:val="000000"/>
                <w:sz w:val="22"/>
                <w:szCs w:val="22"/>
              </w:rPr>
            </w:pPr>
            <w:r>
              <w:rPr>
                <w:rFonts w:ascii="Cambria" w:hAnsi="Cambria" w:cs="Calibri Light"/>
                <w:color w:val="000000"/>
                <w:sz w:val="22"/>
                <w:szCs w:val="22"/>
              </w:rPr>
              <w:t>54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43C405DA" w14:textId="77777777" w:rsidR="003F75D5" w:rsidRPr="00695FD1" w:rsidRDefault="003F75D5" w:rsidP="003F75D5">
            <w:pPr>
              <w:pStyle w:val="Standard"/>
              <w:snapToGrid w:val="0"/>
              <w:spacing w:before="60" w:line="200" w:lineRule="atLeast"/>
              <w:rPr>
                <w:rFonts w:ascii="Cambria" w:hAnsi="Cambria"/>
                <w:color w:val="000000"/>
                <w:sz w:val="22"/>
                <w:szCs w:val="22"/>
              </w:rPr>
            </w:pPr>
            <w:r w:rsidRPr="00695FD1">
              <w:rPr>
                <w:rFonts w:ascii="Cambria" w:hAnsi="Cambria" w:cs="Calibri Light"/>
                <w:color w:val="000000"/>
                <w:sz w:val="22"/>
                <w:szCs w:val="22"/>
              </w:rPr>
              <w:t>Mocowania do zainstalowania kardiomonitorów na ramieniu zapewniające regulację położenia w min. 2 płaszczyznach .</w:t>
            </w:r>
            <w:r w:rsidRPr="00695FD1">
              <w:rPr>
                <w:rFonts w:ascii="Cambria" w:hAnsi="Cambria" w:cs="Calibri Light"/>
                <w:color w:val="000000"/>
                <w:sz w:val="22"/>
                <w:szCs w:val="22"/>
                <w:lang w:eastAsia="pl-PL" w:bidi="pl-PL"/>
              </w:rPr>
              <w:t>i umożliwiające łatwe i bezkolizyjne wyjęcie modułu transportowego</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221433A"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CE967"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768F247" w14:textId="669FCAE5" w:rsidR="003F75D5" w:rsidRPr="00695FD1" w:rsidRDefault="003F75D5" w:rsidP="003F75D5">
            <w:pPr>
              <w:pStyle w:val="Standard"/>
              <w:snapToGrid w:val="0"/>
              <w:jc w:val="center"/>
              <w:rPr>
                <w:rFonts w:ascii="Cambria" w:hAnsi="Cambria" w:cs="Calibri Light"/>
                <w:sz w:val="22"/>
                <w:szCs w:val="22"/>
              </w:rPr>
            </w:pPr>
            <w:r w:rsidRPr="006D78D8">
              <w:rPr>
                <w:rFonts w:ascii="Cambria" w:hAnsi="Cambria" w:cs="Calibri Light"/>
                <w:sz w:val="22"/>
                <w:szCs w:val="22"/>
              </w:rPr>
              <w:t>Bez punktacji</w:t>
            </w:r>
          </w:p>
        </w:tc>
      </w:tr>
      <w:tr w:rsidR="003F75D5" w:rsidRPr="00695FD1" w14:paraId="3D5A7772" w14:textId="1023889B"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A34EE2" w14:textId="3FD78B7B"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55</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3516016E" w14:textId="77777777" w:rsidR="003F75D5" w:rsidRPr="00695FD1" w:rsidRDefault="003F75D5" w:rsidP="003F75D5">
            <w:pPr>
              <w:pStyle w:val="Standard"/>
              <w:snapToGrid w:val="0"/>
              <w:spacing w:before="60" w:line="200" w:lineRule="atLeast"/>
              <w:rPr>
                <w:rFonts w:ascii="Cambria" w:hAnsi="Cambria"/>
                <w:sz w:val="22"/>
                <w:szCs w:val="22"/>
              </w:rPr>
            </w:pPr>
            <w:r w:rsidRPr="00695FD1">
              <w:rPr>
                <w:rFonts w:ascii="Cambria" w:hAnsi="Cambria" w:cs="Calibri Light"/>
                <w:b/>
                <w:bCs/>
                <w:sz w:val="22"/>
                <w:szCs w:val="22"/>
                <w:lang w:eastAsia="pl-PL" w:bidi="pl-PL"/>
              </w:rPr>
              <w:t>CENTRALA MONITORUJĄCA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8419DD2"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50585A"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3E3C4AB2" w14:textId="2CCD9013"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167CD020" w14:textId="2A0A64D5"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A528E7" w14:textId="0F65843D" w:rsidR="003F75D5" w:rsidRPr="00695FD1" w:rsidRDefault="003F75D5" w:rsidP="003F75D5">
            <w:pPr>
              <w:pStyle w:val="Standard"/>
              <w:rPr>
                <w:rFonts w:ascii="Cambria" w:hAnsi="Cambria"/>
                <w:sz w:val="22"/>
                <w:szCs w:val="22"/>
              </w:rPr>
            </w:pPr>
            <w:r>
              <w:rPr>
                <w:rFonts w:ascii="Cambria" w:hAnsi="Cambria"/>
                <w:sz w:val="22"/>
                <w:szCs w:val="22"/>
              </w:rPr>
              <w:t>56</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251F139D"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lang w:eastAsia="pl-PL" w:bidi="pl-PL"/>
              </w:rPr>
              <w:t>Zasilanie sieciowe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44044E1"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F3339"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BCB14DF" w14:textId="651CEFDC"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0EF12DDC" w14:textId="68EC9284"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491ADD" w14:textId="3344139D" w:rsidR="003F75D5" w:rsidRPr="00695FD1" w:rsidRDefault="003F75D5" w:rsidP="003F75D5">
            <w:pPr>
              <w:pStyle w:val="Standard"/>
              <w:rPr>
                <w:rFonts w:ascii="Cambria" w:hAnsi="Cambria"/>
                <w:sz w:val="22"/>
                <w:szCs w:val="22"/>
              </w:rPr>
            </w:pPr>
            <w:r>
              <w:rPr>
                <w:rFonts w:ascii="Cambria" w:hAnsi="Cambria"/>
                <w:sz w:val="22"/>
                <w:szCs w:val="22"/>
              </w:rPr>
              <w:lastRenderedPageBreak/>
              <w:t>57</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089875D1"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lang w:eastAsia="pl-PL" w:bidi="pl-PL"/>
              </w:rPr>
              <w:t>Komputer medyczny do obsługi min. 10 stanowisk</w:t>
            </w:r>
            <w:r w:rsidRPr="00695FD1">
              <w:rPr>
                <w:rFonts w:ascii="Cambria" w:hAnsi="Cambria" w:cs="Calibri Light"/>
                <w:strike/>
                <w:sz w:val="22"/>
                <w:szCs w:val="22"/>
                <w:lang w:eastAsia="pl-PL" w:bidi="pl-PL"/>
              </w:rPr>
              <w:t xml:space="preserve"> </w:t>
            </w:r>
            <w:r w:rsidRPr="00695FD1">
              <w:rPr>
                <w:rFonts w:ascii="Cambria" w:hAnsi="Cambria" w:cs="Calibri Light"/>
                <w:sz w:val="22"/>
                <w:szCs w:val="22"/>
                <w:lang w:eastAsia="pl-PL" w:bidi="pl-PL"/>
              </w:rPr>
              <w:t>centrala</w:t>
            </w:r>
            <w:r w:rsidRPr="00695FD1">
              <w:rPr>
                <w:rFonts w:ascii="Cambria" w:hAnsi="Cambria" w:cs="Calibri Light"/>
                <w:color w:val="000000"/>
                <w:sz w:val="22"/>
                <w:szCs w:val="22"/>
                <w:lang w:eastAsia="pl-PL" w:bidi="pl-PL"/>
              </w:rPr>
              <w:t xml:space="preserve"> kompatybilna z opisanymi kardiomonitorami i </w:t>
            </w:r>
            <w:r w:rsidRPr="00695FD1">
              <w:rPr>
                <w:rFonts w:ascii="Cambria" w:hAnsi="Cambria" w:cs="Calibri Light"/>
                <w:bCs/>
                <w:color w:val="000000"/>
                <w:sz w:val="22"/>
                <w:szCs w:val="22"/>
              </w:rPr>
              <w:t>kardiomonitorami  serii Intellivue posiadanymi przez Zamawiającego w Oddziale Chirurgii Ogólnej. Pełna kompatybilność modułów i akcesoriów</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BEC8B1F"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206F2" w14:textId="77777777" w:rsidR="003F75D5" w:rsidRPr="00695FD1" w:rsidRDefault="003F75D5" w:rsidP="003F75D5">
            <w:pPr>
              <w:pStyle w:val="Standard"/>
              <w:snapToGrid w:val="0"/>
              <w:jc w:val="center"/>
              <w:rPr>
                <w:rFonts w:ascii="Cambria" w:hAnsi="Cambria"/>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6BDB42F" w14:textId="222AA54A" w:rsidR="003F75D5" w:rsidRPr="00695FD1" w:rsidRDefault="003F75D5" w:rsidP="003F75D5">
            <w:pPr>
              <w:pStyle w:val="Standard"/>
              <w:snapToGrid w:val="0"/>
              <w:jc w:val="center"/>
              <w:rPr>
                <w:rFonts w:ascii="Cambria" w:hAnsi="Cambria"/>
                <w:sz w:val="22"/>
                <w:szCs w:val="22"/>
              </w:rPr>
            </w:pPr>
            <w:r w:rsidRPr="005D25A7">
              <w:rPr>
                <w:rFonts w:ascii="Cambria" w:hAnsi="Cambria" w:cs="Calibri Light"/>
                <w:sz w:val="22"/>
                <w:szCs w:val="22"/>
              </w:rPr>
              <w:t>Bez punktacji</w:t>
            </w:r>
          </w:p>
        </w:tc>
      </w:tr>
      <w:tr w:rsidR="003F75D5" w:rsidRPr="00695FD1" w14:paraId="0D2C8B04" w14:textId="46B64DEF"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791063" w14:textId="0D52EBB9" w:rsidR="003F75D5" w:rsidRPr="00695FD1" w:rsidRDefault="003F75D5" w:rsidP="003F75D5">
            <w:pPr>
              <w:pStyle w:val="Standard"/>
              <w:rPr>
                <w:rFonts w:ascii="Cambria" w:hAnsi="Cambria"/>
                <w:sz w:val="22"/>
                <w:szCs w:val="22"/>
              </w:rPr>
            </w:pPr>
            <w:r>
              <w:rPr>
                <w:rFonts w:ascii="Cambria" w:hAnsi="Cambria"/>
                <w:sz w:val="22"/>
                <w:szCs w:val="22"/>
              </w:rPr>
              <w:t>58</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20767A09"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lang w:eastAsia="pl-PL" w:bidi="pl-PL"/>
              </w:rPr>
              <w:t>Wyświetlanie na dwóch kolorowych ekranach min.</w:t>
            </w:r>
            <w:r w:rsidRPr="00695FD1">
              <w:rPr>
                <w:rFonts w:ascii="Cambria" w:hAnsi="Cambria" w:cs="Calibri Light"/>
                <w:color w:val="000000"/>
                <w:sz w:val="22"/>
                <w:szCs w:val="22"/>
              </w:rPr>
              <w:t xml:space="preserve"> typu LCD TFT o przekątnej co najmniej 22” i rozdzielczości Full HD</w:t>
            </w:r>
            <w:r w:rsidRPr="00695FD1">
              <w:rPr>
                <w:rFonts w:ascii="Cambria" w:hAnsi="Cambria" w:cs="Calibri Light"/>
                <w:sz w:val="22"/>
                <w:szCs w:val="22"/>
                <w:lang w:eastAsia="pl-PL" w:bidi="pl-PL"/>
              </w:rPr>
              <w:t xml:space="preserve"> (min. 1280 x 1024   pikseli)- 2szt</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C347D76"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BE220A"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AD8A203" w14:textId="5913BD9B"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62CBA2C2" w14:textId="43CC4546"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DDC078" w14:textId="7BC8469F" w:rsidR="003F75D5" w:rsidRPr="00695FD1" w:rsidRDefault="003F75D5" w:rsidP="003F75D5">
            <w:pPr>
              <w:pStyle w:val="Standard"/>
              <w:rPr>
                <w:rFonts w:ascii="Cambria" w:hAnsi="Cambria"/>
                <w:sz w:val="22"/>
                <w:szCs w:val="22"/>
              </w:rPr>
            </w:pPr>
            <w:r>
              <w:rPr>
                <w:rFonts w:ascii="Cambria" w:hAnsi="Cambria"/>
                <w:sz w:val="22"/>
                <w:szCs w:val="22"/>
              </w:rPr>
              <w:t>59</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562D6EEB"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lang w:eastAsia="pl-PL" w:bidi="pl-PL"/>
              </w:rPr>
              <w:t xml:space="preserve">Alarmy kodowane kolorem lub dźwiękiem </w:t>
            </w:r>
            <w:r w:rsidRPr="00695FD1">
              <w:rPr>
                <w:rFonts w:ascii="Cambria" w:hAnsi="Cambria" w:cs="Calibri Light"/>
                <w:sz w:val="22"/>
                <w:szCs w:val="22"/>
              </w:rPr>
              <w:t>z poszczególnych łóżek, z identyfikacją alarmującego łóżka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8051779"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243B0"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0E8A75C2" w14:textId="655DC636"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2043DAC8" w14:textId="70D45975"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2FD4ED" w14:textId="34B4B3C6" w:rsidR="003F75D5" w:rsidRPr="00695FD1" w:rsidRDefault="003F75D5" w:rsidP="003F75D5">
            <w:pPr>
              <w:pStyle w:val="Standard"/>
              <w:rPr>
                <w:rFonts w:ascii="Cambria" w:hAnsi="Cambria"/>
                <w:sz w:val="22"/>
                <w:szCs w:val="22"/>
              </w:rPr>
            </w:pPr>
            <w:r>
              <w:rPr>
                <w:rFonts w:ascii="Cambria" w:hAnsi="Cambria"/>
                <w:sz w:val="22"/>
                <w:szCs w:val="22"/>
              </w:rPr>
              <w:t>60</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B0869E0"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lang w:eastAsia="pl-PL" w:bidi="pl-PL"/>
              </w:rPr>
              <w:t>Automatyczna analiza arytmii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CD2B827"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F7ABA"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D78D05F" w14:textId="5989FCD4"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13DA02EF" w14:textId="3EDE9185"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2D00BF" w14:textId="1C09C54A" w:rsidR="003F75D5" w:rsidRPr="00695FD1" w:rsidRDefault="003F75D5" w:rsidP="003F75D5">
            <w:pPr>
              <w:pStyle w:val="Standard"/>
              <w:rPr>
                <w:rFonts w:ascii="Cambria" w:hAnsi="Cambria"/>
                <w:sz w:val="22"/>
                <w:szCs w:val="22"/>
              </w:rPr>
            </w:pPr>
            <w:r>
              <w:rPr>
                <w:rFonts w:ascii="Cambria" w:hAnsi="Cambria"/>
                <w:sz w:val="22"/>
                <w:szCs w:val="22"/>
              </w:rPr>
              <w:t>61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7829446"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lang w:eastAsia="pl-PL" w:bidi="pl-PL"/>
              </w:rPr>
              <w:t>Komunikacja z użytkownikiem w języku polskim poprzez klawiaturę i mysz komputerową.</w:t>
            </w:r>
            <w:r w:rsidRPr="00695FD1">
              <w:rPr>
                <w:rFonts w:ascii="Cambria" w:hAnsi="Cambria" w:cs="Calibri Light"/>
                <w:color w:val="000000"/>
                <w:sz w:val="22"/>
                <w:szCs w:val="22"/>
              </w:rPr>
              <w:t xml:space="preserve"> Możliwość wprowadzania i wyświetlania polskich znaków (ą, ę, ć, ł, ń, ó, ś, ż, ź)</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77F290F"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6DFF2"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B818051" w14:textId="1DB52A7C"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238BFEEB" w14:textId="32249DEF"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AF5142" w14:textId="3310A4FA" w:rsidR="003F75D5" w:rsidRPr="00695FD1" w:rsidRDefault="003F75D5" w:rsidP="003F75D5">
            <w:pPr>
              <w:pStyle w:val="Standard"/>
              <w:rPr>
                <w:rFonts w:ascii="Cambria" w:hAnsi="Cambria"/>
                <w:sz w:val="22"/>
                <w:szCs w:val="22"/>
              </w:rPr>
            </w:pPr>
            <w:r>
              <w:rPr>
                <w:rFonts w:ascii="Cambria" w:hAnsi="Cambria"/>
                <w:sz w:val="22"/>
                <w:szCs w:val="22"/>
              </w:rPr>
              <w:t>62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39CD20ED"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lang w:eastAsia="pl-PL" w:bidi="pl-PL"/>
              </w:rPr>
              <w:t>Pamięć przebiegów  alarmowych.</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D74F6AC"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27DE67"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1CBB310" w14:textId="4A2B85E0"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05F58C8E" w14:textId="3EA15377"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BF4D9E" w14:textId="325ACE98" w:rsidR="003F75D5" w:rsidRPr="00695FD1" w:rsidRDefault="003F75D5" w:rsidP="003F75D5">
            <w:pPr>
              <w:pStyle w:val="Standard"/>
              <w:rPr>
                <w:rFonts w:ascii="Cambria" w:hAnsi="Cambria"/>
                <w:sz w:val="22"/>
                <w:szCs w:val="22"/>
              </w:rPr>
            </w:pPr>
            <w:r>
              <w:rPr>
                <w:rFonts w:ascii="Cambria" w:hAnsi="Cambria"/>
                <w:sz w:val="22"/>
                <w:szCs w:val="22"/>
              </w:rPr>
              <w:t>63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21194D7"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lang w:eastAsia="pl-PL" w:bidi="pl-PL"/>
              </w:rPr>
              <w:t>Wpisywanie danych demograficznych pacjenta z pozycji centrali i bezpośrednio w kardiomonitorach</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787F24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6605B4"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E0BD039" w14:textId="02BBD060"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033FBD32" w14:textId="36400C4D"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1DE5F9" w14:textId="5845ECE2" w:rsidR="003F75D5" w:rsidRPr="00695FD1" w:rsidRDefault="003F75D5" w:rsidP="003F75D5">
            <w:pPr>
              <w:pStyle w:val="Standard"/>
              <w:rPr>
                <w:rFonts w:ascii="Cambria" w:hAnsi="Cambria"/>
                <w:sz w:val="22"/>
                <w:szCs w:val="22"/>
              </w:rPr>
            </w:pPr>
            <w:r>
              <w:rPr>
                <w:rFonts w:ascii="Cambria" w:hAnsi="Cambria"/>
                <w:sz w:val="22"/>
                <w:szCs w:val="22"/>
              </w:rPr>
              <w:t>64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6E0C58BF"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lang w:eastAsia="pl-PL" w:bidi="pl-PL"/>
              </w:rPr>
              <w:t>Nadzorowanie 10 stanowisk</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AB588AD"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94743"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224A789" w14:textId="7A3598DC"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045EC688" w14:textId="633C0A22"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9D133" w14:textId="70B44556" w:rsidR="003F75D5" w:rsidRPr="00695FD1" w:rsidRDefault="003F75D5" w:rsidP="003F75D5">
            <w:pPr>
              <w:pStyle w:val="Standard"/>
              <w:rPr>
                <w:rFonts w:ascii="Cambria" w:hAnsi="Cambria"/>
                <w:color w:val="000000"/>
                <w:sz w:val="22"/>
                <w:szCs w:val="22"/>
              </w:rPr>
            </w:pPr>
            <w:r>
              <w:rPr>
                <w:rFonts w:ascii="Cambria" w:hAnsi="Cambria"/>
                <w:color w:val="000000"/>
                <w:sz w:val="22"/>
                <w:szCs w:val="22"/>
              </w:rPr>
              <w:t>65</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0DEB678D" w14:textId="77777777" w:rsidR="003F75D5" w:rsidRPr="00695FD1" w:rsidRDefault="003F75D5" w:rsidP="003F75D5">
            <w:pPr>
              <w:pStyle w:val="Standard"/>
              <w:snapToGrid w:val="0"/>
              <w:rPr>
                <w:rFonts w:ascii="Cambria" w:hAnsi="Cambria"/>
                <w:color w:val="000000"/>
                <w:sz w:val="22"/>
                <w:szCs w:val="22"/>
              </w:rPr>
            </w:pPr>
            <w:r w:rsidRPr="00695FD1">
              <w:rPr>
                <w:rFonts w:ascii="Cambria" w:hAnsi="Cambria" w:cs="Calibri Light"/>
                <w:color w:val="000000"/>
                <w:sz w:val="22"/>
                <w:szCs w:val="22"/>
              </w:rPr>
              <w:t>W komplecie drukarka laserowa w formacie A4 z możliwością podłączenia lokalnego i sieciowego</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AF0446C"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D9F8E"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15DB29D" w14:textId="753633A5"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30A93DB6" w14:textId="5299F8F7"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F30EDF" w14:textId="57263407" w:rsidR="003F75D5" w:rsidRPr="00695FD1" w:rsidRDefault="003F75D5" w:rsidP="003F75D5">
            <w:pPr>
              <w:pStyle w:val="Standard"/>
              <w:rPr>
                <w:rFonts w:ascii="Cambria" w:hAnsi="Cambria"/>
                <w:sz w:val="22"/>
                <w:szCs w:val="22"/>
              </w:rPr>
            </w:pPr>
            <w:r>
              <w:rPr>
                <w:rFonts w:ascii="Cambria" w:hAnsi="Cambria"/>
                <w:sz w:val="22"/>
                <w:szCs w:val="22"/>
              </w:rPr>
              <w:t>66</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018E5516" w14:textId="77777777"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rPr>
              <w:t>Możliwość zmiany ustawień alarmowych w monitorach z pozycji centrali w tym co najmniej zarządzanie alarmami, wyzwalanie i zatrzymywanie pomiarów ciśnienia (NIBP), zmiana interwału pomiaru NIBP, zarządzenie analizą arytmii.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C62D8D3"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24FA76"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7F103F4" w14:textId="3B683E4C"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7230B5C7" w14:textId="74319AE1"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B13579" w14:textId="6D587BA4"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67</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5D524E" w14:textId="77777777" w:rsidR="003F75D5" w:rsidRPr="00695FD1" w:rsidRDefault="003F75D5" w:rsidP="003F75D5">
            <w:pPr>
              <w:pStyle w:val="Bezodstpw"/>
              <w:rPr>
                <w:rFonts w:ascii="Cambria" w:hAnsi="Cambria"/>
                <w:szCs w:val="22"/>
              </w:rPr>
            </w:pPr>
            <w:r w:rsidRPr="00695FD1">
              <w:rPr>
                <w:rFonts w:ascii="Cambria" w:hAnsi="Cambria" w:cs="Calibri Light"/>
                <w:szCs w:val="22"/>
              </w:rPr>
              <w:t>System operacyjny  nie starszy niż Windows 8.1 lub Mac OS X 10.8 lub inny posiadający aktualne wsparcie techniczne producenta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5B2B2AAA"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109BAB"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E0F91AA" w14:textId="292ABF1B"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15AA20D9" w14:textId="2653FE33"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BA7825" w14:textId="7BEB1B6B"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68</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A01029" w14:textId="77777777" w:rsidR="003F75D5" w:rsidRPr="00695FD1" w:rsidRDefault="003F75D5" w:rsidP="003F75D5">
            <w:pPr>
              <w:pStyle w:val="Bezodstpw"/>
              <w:rPr>
                <w:rFonts w:ascii="Cambria" w:hAnsi="Cambria"/>
                <w:szCs w:val="22"/>
              </w:rPr>
            </w:pPr>
            <w:r w:rsidRPr="00695FD1">
              <w:rPr>
                <w:rFonts w:ascii="Cambria" w:hAnsi="Cambria" w:cs="Calibri Light"/>
                <w:szCs w:val="22"/>
              </w:rPr>
              <w:t>System przygotowany sprzętowo i programowo do rozbudowy o kolejne urządzenia monitorujące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C98E43E"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8CF00"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F4BC364" w14:textId="67F22BF3"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21018412" w14:textId="1893BD81"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BAE33F" w14:textId="49284F40" w:rsidR="003F75D5" w:rsidRPr="00695FD1" w:rsidRDefault="003F75D5" w:rsidP="003F75D5">
            <w:pPr>
              <w:pStyle w:val="Standard"/>
              <w:rPr>
                <w:rFonts w:ascii="Cambria" w:hAnsi="Cambria" w:cs="Calibri Light"/>
                <w:sz w:val="22"/>
                <w:szCs w:val="22"/>
              </w:rPr>
            </w:pPr>
            <w:r>
              <w:rPr>
                <w:rFonts w:ascii="Cambria" w:hAnsi="Cambria" w:cs="Calibri Light"/>
                <w:sz w:val="22"/>
                <w:szCs w:val="22"/>
              </w:rPr>
              <w:lastRenderedPageBreak/>
              <w:t>69</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ACCD7E" w14:textId="77777777" w:rsidR="003F75D5" w:rsidRPr="00695FD1" w:rsidRDefault="003F75D5" w:rsidP="003F75D5">
            <w:pPr>
              <w:pStyle w:val="Bezodstpw"/>
              <w:rPr>
                <w:rFonts w:ascii="Cambria" w:hAnsi="Cambria"/>
                <w:szCs w:val="22"/>
              </w:rPr>
            </w:pPr>
            <w:r w:rsidRPr="00695FD1">
              <w:rPr>
                <w:rFonts w:ascii="Cambria" w:hAnsi="Cambria" w:cs="Calibri Light"/>
                <w:szCs w:val="22"/>
              </w:rPr>
              <w:t>Możliwość ręcznej zmiany wielkości każdego z sektorów pacjenta w widoku zbiorczym w celu dopasowania do liczby aktualnie monitorowanych parametrów. Zmiana dokonywana przez Użytkownika w trakcie pracy bez konieczności zamykania okna widoku zbiorczego pacjentów czy wchodzenia w menu konfiguracji.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65419F0"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3EABF"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6D9C02C" w14:textId="508CEB82"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5CC878BC" w14:textId="1AAE4EAC"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34627B" w14:textId="6B49B446"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70</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3EB2EE83" w14:textId="77777777" w:rsidR="003F75D5" w:rsidRPr="00695FD1" w:rsidRDefault="003F75D5" w:rsidP="003F75D5">
            <w:pPr>
              <w:pStyle w:val="Bezodstpw"/>
              <w:rPr>
                <w:rFonts w:ascii="Cambria" w:hAnsi="Cambria"/>
                <w:szCs w:val="22"/>
              </w:rPr>
            </w:pPr>
            <w:r w:rsidRPr="00695FD1">
              <w:rPr>
                <w:rFonts w:ascii="Cambria" w:hAnsi="Cambria" w:cs="Calibri Light"/>
                <w:szCs w:val="22"/>
              </w:rPr>
              <w:t>Możliwość ręcznego i automatycznego minimalizowania sektorów przypisanych do łóżek na których aktualnie nie są monitorowani pacjenci.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174EBA8"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18498"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C0CEB89" w14:textId="4933B916"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48BDECFF" w14:textId="06B4B273"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CCA302" w14:textId="6142FE14"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2964DFA" w14:textId="77777777" w:rsidR="003F75D5" w:rsidRPr="00695FD1" w:rsidRDefault="003F75D5" w:rsidP="003F75D5">
            <w:pPr>
              <w:pStyle w:val="Bezodstpw"/>
              <w:rPr>
                <w:rFonts w:ascii="Cambria" w:hAnsi="Cambria"/>
                <w:szCs w:val="22"/>
              </w:rPr>
            </w:pPr>
            <w:r w:rsidRPr="00695FD1">
              <w:rPr>
                <w:rFonts w:ascii="Cambria" w:hAnsi="Cambria" w:cs="Calibri Light"/>
                <w:szCs w:val="22"/>
              </w:rPr>
              <w:t>Automatyczne wznowienie wyświetlania zminimalizowanego sektora po rozpoczęciu monitorowania przez przypisany do niego kardiomonitor</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B3A7040"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1079D"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5D2EAAC9" w14:textId="6050592E"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1EA89ED9" w14:textId="625AC605"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39E01C" w14:textId="2113AA5E"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C57541B" w14:textId="77777777" w:rsidR="003F75D5" w:rsidRPr="00695FD1" w:rsidRDefault="003F75D5" w:rsidP="003F75D5">
            <w:pPr>
              <w:pStyle w:val="Bezodstpw"/>
              <w:rPr>
                <w:rFonts w:ascii="Cambria" w:hAnsi="Cambria"/>
                <w:szCs w:val="22"/>
              </w:rPr>
            </w:pPr>
            <w:r w:rsidRPr="00695FD1">
              <w:rPr>
                <w:rFonts w:ascii="Cambria" w:hAnsi="Cambria" w:cs="Calibri Light"/>
                <w:szCs w:val="22"/>
              </w:rPr>
              <w:t>Narzędzia do wykonywania pomiarów czasowych (np. pomiar odstępu R-R) na zapisanych krzywych EKG. Funkcja zapisania wyniku wykonanego pomiaru wraz z adnotacjami.</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D428A0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59F2F"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F6BA853" w14:textId="057A31E6"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6D85A0F5" w14:textId="70255150"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E2BD54" w14:textId="443781CD"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268618D5" w14:textId="77777777" w:rsidR="003F75D5" w:rsidRPr="00695FD1" w:rsidRDefault="003F75D5" w:rsidP="003F75D5">
            <w:pPr>
              <w:pStyle w:val="Bezodstpw"/>
              <w:rPr>
                <w:rFonts w:ascii="Cambria" w:hAnsi="Cambria"/>
                <w:szCs w:val="22"/>
              </w:rPr>
            </w:pPr>
            <w:r w:rsidRPr="00695FD1">
              <w:rPr>
                <w:rFonts w:ascii="Cambria" w:hAnsi="Cambria" w:cs="Calibri Light"/>
                <w:szCs w:val="22"/>
              </w:rPr>
              <w:t>Funkcja przeglądania statystyk EKG, dostępne informacje min. łączna ilość pobudzeń, łączna ilość pobudzeń prawidłowych, łączna ilość pobudzeń komorowych i nadkomorowych, zmienność czynności serca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01736AA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EBF17"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2AD701C" w14:textId="3BD90585"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724B3DBA" w14:textId="32B2BA5D"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7CC6DF" w14:textId="3A0B4601"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E63A31" w14:textId="77777777" w:rsidR="003F75D5" w:rsidRPr="00695FD1" w:rsidRDefault="003F75D5" w:rsidP="003F75D5">
            <w:pPr>
              <w:pStyle w:val="Bezodstpw"/>
              <w:rPr>
                <w:rFonts w:ascii="Cambria" w:hAnsi="Cambria"/>
                <w:szCs w:val="22"/>
              </w:rPr>
            </w:pPr>
            <w:r w:rsidRPr="00695FD1">
              <w:rPr>
                <w:rFonts w:ascii="Cambria" w:hAnsi="Cambria" w:cs="Calibri Light"/>
                <w:szCs w:val="22"/>
              </w:rPr>
              <w:t>Pamięć stanów krytycznych (alarmów arytmii i innych zdarzeń, z zapisem odcinków monitorowanych krzywych dynamicznych i wartości liczbowych). Funkcja wykonywania pomiarów  na zapamiętanych krzywych / min. pomiar RR, QT.</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E535A32"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B7F552"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0DA4539C" w14:textId="0FB5854D"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70A0A6A7" w14:textId="742848A2"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8BFAFC" w14:textId="79A69178"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75</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287D79" w14:textId="66D99EC0" w:rsidR="003F75D5" w:rsidRPr="00695FD1" w:rsidRDefault="003F75D5" w:rsidP="003F75D5">
            <w:pPr>
              <w:pStyle w:val="Bezodstpw"/>
              <w:rPr>
                <w:rFonts w:ascii="Cambria" w:hAnsi="Cambria"/>
                <w:szCs w:val="22"/>
              </w:rPr>
            </w:pPr>
            <w:r w:rsidRPr="00695FD1">
              <w:rPr>
                <w:rFonts w:ascii="Cambria" w:hAnsi="Cambria" w:cs="Calibri Light"/>
                <w:szCs w:val="22"/>
              </w:rPr>
              <w:t>Zapis alarmów i zdarzeń z okresu min 30 dni. Możliwość przeszukiwania listy według pacjenta lub oddziału, według kategorii alarmu oraz według rodzaju wykonywanych przez personel czynności działań (np. wyłączenie alarmu). Zapis dostępny do wyświetlenia  lub do udostępnionego dysku sieciowego</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0626253"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2DC0C"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8775B33" w14:textId="41C7A77A"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1AF607D9" w14:textId="25F2802E"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263CE4" w14:textId="76A97DA2" w:rsidR="003F75D5" w:rsidRPr="00695FD1" w:rsidRDefault="003F75D5" w:rsidP="003F75D5">
            <w:pPr>
              <w:pStyle w:val="Standard"/>
              <w:rPr>
                <w:rFonts w:ascii="Cambria" w:hAnsi="Cambria" w:cs="Calibri Light"/>
                <w:sz w:val="22"/>
                <w:szCs w:val="22"/>
              </w:rPr>
            </w:pPr>
            <w:r>
              <w:rPr>
                <w:rFonts w:ascii="Cambria" w:hAnsi="Cambria" w:cs="Calibri Light"/>
                <w:sz w:val="22"/>
                <w:szCs w:val="22"/>
              </w:rPr>
              <w:lastRenderedPageBreak/>
              <w:t>76</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FAEA24" w14:textId="77777777" w:rsidR="003F75D5" w:rsidRPr="00695FD1" w:rsidRDefault="003F75D5" w:rsidP="003F75D5">
            <w:pPr>
              <w:pStyle w:val="Bezodstpw"/>
              <w:rPr>
                <w:rFonts w:ascii="Cambria" w:hAnsi="Cambria"/>
                <w:szCs w:val="22"/>
              </w:rPr>
            </w:pPr>
            <w:r w:rsidRPr="00695FD1">
              <w:rPr>
                <w:rFonts w:ascii="Cambria" w:hAnsi="Cambria" w:cs="Calibri Light"/>
                <w:szCs w:val="22"/>
              </w:rPr>
              <w:t>Sygnalizacja alarmowa zdarzeń związanych z zaburzeniami rytmu, w tym co najmniej:</w:t>
            </w:r>
          </w:p>
          <w:p w14:paraId="63F555D2" w14:textId="77777777" w:rsidR="003F75D5" w:rsidRPr="00695FD1" w:rsidRDefault="003F75D5" w:rsidP="003F75D5">
            <w:pPr>
              <w:pStyle w:val="Bezodstpw"/>
              <w:rPr>
                <w:rFonts w:ascii="Cambria" w:hAnsi="Cambria"/>
                <w:szCs w:val="22"/>
              </w:rPr>
            </w:pPr>
            <w:r w:rsidRPr="00695FD1">
              <w:rPr>
                <w:rFonts w:ascii="Cambria" w:hAnsi="Cambria" w:cs="Calibri Light"/>
                <w:szCs w:val="22"/>
              </w:rPr>
              <w:t>• Asystolia</w:t>
            </w:r>
          </w:p>
          <w:p w14:paraId="55EA451C" w14:textId="77777777" w:rsidR="003F75D5" w:rsidRPr="00695FD1" w:rsidRDefault="003F75D5" w:rsidP="003F75D5">
            <w:pPr>
              <w:pStyle w:val="Bezodstpw"/>
              <w:rPr>
                <w:rFonts w:ascii="Cambria" w:hAnsi="Cambria"/>
                <w:szCs w:val="22"/>
              </w:rPr>
            </w:pPr>
            <w:r w:rsidRPr="00695FD1">
              <w:rPr>
                <w:rFonts w:ascii="Cambria" w:hAnsi="Cambria" w:cs="Calibri Light"/>
                <w:szCs w:val="22"/>
              </w:rPr>
              <w:t>• Vfib/Vtach</w:t>
            </w:r>
          </w:p>
          <w:p w14:paraId="176A2BA0" w14:textId="77777777" w:rsidR="003F75D5" w:rsidRPr="00695FD1" w:rsidRDefault="003F75D5" w:rsidP="003F75D5">
            <w:pPr>
              <w:pStyle w:val="Bezodstpw"/>
              <w:rPr>
                <w:rFonts w:ascii="Cambria" w:hAnsi="Cambria"/>
                <w:szCs w:val="22"/>
              </w:rPr>
            </w:pPr>
            <w:r w:rsidRPr="00695FD1">
              <w:rPr>
                <w:rFonts w:ascii="Cambria" w:hAnsi="Cambria" w:cs="Calibri Light"/>
                <w:szCs w:val="22"/>
              </w:rPr>
              <w:t>• Tachykardia komorowa</w:t>
            </w:r>
          </w:p>
          <w:p w14:paraId="5F18548B" w14:textId="77777777" w:rsidR="003F75D5" w:rsidRPr="00695FD1" w:rsidRDefault="003F75D5" w:rsidP="003F75D5">
            <w:pPr>
              <w:pStyle w:val="Bezodstpw"/>
              <w:rPr>
                <w:rFonts w:ascii="Cambria" w:hAnsi="Cambria"/>
                <w:szCs w:val="22"/>
              </w:rPr>
            </w:pPr>
            <w:r w:rsidRPr="00695FD1">
              <w:rPr>
                <w:rFonts w:ascii="Cambria" w:hAnsi="Cambria" w:cs="Calibri Light"/>
                <w:szCs w:val="22"/>
              </w:rPr>
              <w:t>• Ciężka tachykardia</w:t>
            </w:r>
          </w:p>
          <w:p w14:paraId="437033E9" w14:textId="77777777" w:rsidR="003F75D5" w:rsidRPr="00695FD1" w:rsidRDefault="003F75D5" w:rsidP="003F75D5">
            <w:pPr>
              <w:pStyle w:val="Bezodstpw"/>
              <w:rPr>
                <w:rFonts w:ascii="Cambria" w:hAnsi="Cambria"/>
                <w:szCs w:val="22"/>
              </w:rPr>
            </w:pPr>
            <w:r w:rsidRPr="00695FD1">
              <w:rPr>
                <w:rFonts w:ascii="Cambria" w:hAnsi="Cambria" w:cs="Calibri Light"/>
                <w:szCs w:val="22"/>
              </w:rPr>
              <w:t>• Ciężka bradykardia</w:t>
            </w:r>
          </w:p>
          <w:p w14:paraId="42843C33" w14:textId="77777777" w:rsidR="003F75D5" w:rsidRPr="00695FD1" w:rsidRDefault="003F75D5" w:rsidP="003F75D5">
            <w:pPr>
              <w:pStyle w:val="Bezodstpw"/>
              <w:rPr>
                <w:rFonts w:ascii="Cambria" w:hAnsi="Cambria"/>
                <w:szCs w:val="22"/>
              </w:rPr>
            </w:pPr>
            <w:r w:rsidRPr="00695FD1">
              <w:rPr>
                <w:rFonts w:ascii="Cambria" w:hAnsi="Cambria" w:cs="Calibri Light"/>
                <w:szCs w:val="22"/>
              </w:rPr>
              <w:t>• Wysoka częstość skurczów ektopowych</w:t>
            </w:r>
          </w:p>
          <w:p w14:paraId="66064019" w14:textId="77777777" w:rsidR="003F75D5" w:rsidRPr="00695FD1" w:rsidRDefault="003F75D5" w:rsidP="003F75D5">
            <w:pPr>
              <w:pStyle w:val="Bezodstpw"/>
              <w:rPr>
                <w:rFonts w:ascii="Cambria" w:hAnsi="Cambria"/>
                <w:szCs w:val="22"/>
              </w:rPr>
            </w:pPr>
            <w:r w:rsidRPr="00695FD1">
              <w:rPr>
                <w:rFonts w:ascii="Cambria" w:hAnsi="Cambria" w:cs="Calibri Light"/>
                <w:szCs w:val="22"/>
              </w:rPr>
              <w:t>• HR wysokie</w:t>
            </w:r>
          </w:p>
          <w:p w14:paraId="18D5FB8A" w14:textId="77777777" w:rsidR="003F75D5" w:rsidRPr="00695FD1" w:rsidRDefault="003F75D5" w:rsidP="003F75D5">
            <w:pPr>
              <w:pStyle w:val="Bezodstpw"/>
              <w:rPr>
                <w:rFonts w:ascii="Cambria" w:hAnsi="Cambria"/>
                <w:szCs w:val="22"/>
              </w:rPr>
            </w:pPr>
            <w:r w:rsidRPr="00695FD1">
              <w:rPr>
                <w:rFonts w:ascii="Cambria" w:hAnsi="Cambria" w:cs="Calibri Light"/>
                <w:szCs w:val="22"/>
              </w:rPr>
              <w:t>• HR niskie</w:t>
            </w:r>
          </w:p>
          <w:p w14:paraId="641FABA8" w14:textId="77777777" w:rsidR="003F75D5" w:rsidRPr="00695FD1" w:rsidRDefault="003F75D5" w:rsidP="003F75D5">
            <w:pPr>
              <w:pStyle w:val="Bezodstpw"/>
              <w:rPr>
                <w:rFonts w:ascii="Cambria" w:hAnsi="Cambria"/>
                <w:szCs w:val="22"/>
              </w:rPr>
            </w:pPr>
            <w:r w:rsidRPr="00695FD1">
              <w:rPr>
                <w:rFonts w:ascii="Cambria" w:hAnsi="Cambria" w:cs="Calibri Light"/>
                <w:szCs w:val="22"/>
              </w:rPr>
              <w:t>• Migotanie przedsionków (początek i koniec)</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2E0933A9"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0F95E4"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632C3794" w14:textId="2370B842"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7B6ACD70" w14:textId="325D24EC"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97D643" w14:textId="0CB41B1D"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77</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03BEA7" w14:textId="77777777" w:rsidR="003F75D5" w:rsidRPr="00695FD1" w:rsidRDefault="003F75D5" w:rsidP="003F75D5">
            <w:pPr>
              <w:pStyle w:val="Bezodstpw"/>
              <w:rPr>
                <w:rFonts w:ascii="Cambria" w:hAnsi="Cambria"/>
                <w:szCs w:val="22"/>
              </w:rPr>
            </w:pPr>
            <w:r w:rsidRPr="00695FD1">
              <w:rPr>
                <w:rFonts w:ascii="Cambria" w:hAnsi="Cambria" w:cs="Calibri Light"/>
                <w:szCs w:val="22"/>
              </w:rPr>
              <w:t>Możliwość wyłączenia alarmów poszczególnych arytmii (w tym migotania przedsionków)</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DF51"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4E750"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3A5E4AC0" w14:textId="365973A6"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0F0A8307" w14:textId="4E66797F"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5838C0" w14:textId="0EF16D2B"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78</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85E95B" w14:textId="77777777" w:rsidR="003F75D5" w:rsidRPr="00695FD1" w:rsidRDefault="003F75D5" w:rsidP="003F75D5">
            <w:pPr>
              <w:pStyle w:val="Bezodstpw"/>
              <w:rPr>
                <w:rFonts w:ascii="Cambria" w:hAnsi="Cambria"/>
                <w:szCs w:val="22"/>
              </w:rPr>
            </w:pPr>
            <w:r w:rsidRPr="00695FD1">
              <w:rPr>
                <w:rFonts w:ascii="Cambria" w:hAnsi="Cambria" w:cs="Calibri Light"/>
                <w:szCs w:val="22"/>
              </w:rPr>
              <w:t xml:space="preserve">Możliwość modyfikacji kryteriów alarmowania dla poszczególnych arytmii  </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3656061A"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4D635"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4C4FDD7E" w14:textId="20B67F93"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64BF54F3" w14:textId="2EF11B3E"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159DE" w14:textId="177BB4E0"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79</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F16793" w14:textId="77777777" w:rsidR="003F75D5" w:rsidRPr="00695FD1" w:rsidRDefault="003F75D5" w:rsidP="003F75D5">
            <w:pPr>
              <w:pStyle w:val="Bezodstpw"/>
              <w:rPr>
                <w:rFonts w:ascii="Cambria" w:hAnsi="Cambria"/>
                <w:szCs w:val="22"/>
              </w:rPr>
            </w:pPr>
            <w:r w:rsidRPr="00695FD1">
              <w:rPr>
                <w:rFonts w:ascii="Cambria" w:hAnsi="Cambria" w:cs="Calibri Light"/>
                <w:szCs w:val="22"/>
              </w:rPr>
              <w:t>Trendy graficzne  i numeryczne  z minimum 7 ostatnich  dni wszystkich  mierzonych przez monitory parametrów</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701F48A4"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2BE66"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72AEE5A6" w14:textId="1448DCD5"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4685815D" w14:textId="3AAD0020"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2ADEE6" w14:textId="68328F36"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80</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B5D141" w14:textId="77777777" w:rsidR="003F75D5" w:rsidRPr="00695FD1" w:rsidRDefault="003F75D5" w:rsidP="003F75D5">
            <w:pPr>
              <w:pStyle w:val="Bezodstpw"/>
              <w:rPr>
                <w:rFonts w:ascii="Cambria" w:hAnsi="Cambria"/>
                <w:szCs w:val="22"/>
              </w:rPr>
            </w:pPr>
            <w:r w:rsidRPr="00695FD1">
              <w:rPr>
                <w:rFonts w:ascii="Cambria" w:hAnsi="Cambria" w:cs="Calibri Light"/>
                <w:szCs w:val="22"/>
              </w:rPr>
              <w:t>Funkcja analizy najczęściej występujących alarmów u danego pacjenta z prezentacją wartości progowych i trendów podstawowych parametrów życiowych.</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18299131"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3D1D5"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19EA97FB" w14:textId="4A4C9438"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4BA0ABD9" w14:textId="57D52F2E"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C0B457" w14:textId="65238760"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81</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D32222" w14:textId="77777777" w:rsidR="003F75D5" w:rsidRPr="00695FD1" w:rsidRDefault="003F75D5" w:rsidP="003F75D5">
            <w:pPr>
              <w:pStyle w:val="Bezodstpw"/>
              <w:rPr>
                <w:rFonts w:ascii="Cambria" w:hAnsi="Cambria"/>
                <w:szCs w:val="22"/>
              </w:rPr>
            </w:pPr>
            <w:r w:rsidRPr="00695FD1">
              <w:rPr>
                <w:rFonts w:ascii="Cambria" w:hAnsi="Cambria" w:cs="Calibri Light"/>
                <w:szCs w:val="22"/>
              </w:rPr>
              <w:t>Zasilacz awaryjny typu UPS</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7D1327D"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AD1D5" w14:textId="77777777" w:rsidR="003F75D5" w:rsidRPr="00695FD1" w:rsidRDefault="003F75D5" w:rsidP="003F75D5">
            <w:pPr>
              <w:pStyle w:val="Standard"/>
              <w:snapToGrid w:val="0"/>
              <w:jc w:val="center"/>
              <w:rPr>
                <w:rFonts w:ascii="Cambria" w:hAnsi="Cambria" w:cs="Calibri Light"/>
                <w:sz w:val="22"/>
                <w:szCs w:val="22"/>
              </w:rPr>
            </w:pPr>
          </w:p>
        </w:tc>
        <w:tc>
          <w:tcPr>
            <w:tcW w:w="2596" w:type="dxa"/>
            <w:tcBorders>
              <w:top w:val="single" w:sz="4" w:space="0" w:color="000000"/>
              <w:left w:val="single" w:sz="4" w:space="0" w:color="000000"/>
              <w:bottom w:val="single" w:sz="4" w:space="0" w:color="000000"/>
              <w:right w:val="single" w:sz="4" w:space="0" w:color="000000"/>
            </w:tcBorders>
          </w:tcPr>
          <w:p w14:paraId="287FDDFD" w14:textId="76DF1510" w:rsidR="003F75D5" w:rsidRPr="00695FD1" w:rsidRDefault="003F75D5" w:rsidP="003F75D5">
            <w:pPr>
              <w:pStyle w:val="Standard"/>
              <w:snapToGrid w:val="0"/>
              <w:jc w:val="center"/>
              <w:rPr>
                <w:rFonts w:ascii="Cambria" w:hAnsi="Cambria" w:cs="Calibri Light"/>
                <w:sz w:val="22"/>
                <w:szCs w:val="22"/>
              </w:rPr>
            </w:pPr>
            <w:r w:rsidRPr="005D25A7">
              <w:rPr>
                <w:rFonts w:ascii="Cambria" w:hAnsi="Cambria" w:cs="Calibri Light"/>
                <w:sz w:val="22"/>
                <w:szCs w:val="22"/>
              </w:rPr>
              <w:t>Bez punktacji</w:t>
            </w:r>
          </w:p>
        </w:tc>
      </w:tr>
      <w:tr w:rsidR="003F75D5" w:rsidRPr="00695FD1" w14:paraId="341DDBCD" w14:textId="4C740A6D"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ED8B01" w14:textId="5FEBD674" w:rsidR="003F75D5" w:rsidRPr="00695FD1" w:rsidRDefault="003F75D5" w:rsidP="003F75D5">
            <w:pPr>
              <w:pStyle w:val="Standard"/>
              <w:rPr>
                <w:rFonts w:ascii="Cambria" w:hAnsi="Cambria"/>
                <w:sz w:val="22"/>
                <w:szCs w:val="22"/>
              </w:rPr>
            </w:pPr>
            <w:r>
              <w:rPr>
                <w:rFonts w:ascii="Cambria" w:hAnsi="Cambria"/>
                <w:sz w:val="22"/>
                <w:szCs w:val="22"/>
              </w:rPr>
              <w:t>82</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4CFAAA23" w14:textId="0C3CF5D1" w:rsidR="003F75D5" w:rsidRPr="00695FD1" w:rsidRDefault="003F75D5" w:rsidP="003F75D5">
            <w:pPr>
              <w:pStyle w:val="Standard"/>
              <w:snapToGrid w:val="0"/>
              <w:rPr>
                <w:rFonts w:ascii="Cambria" w:hAnsi="Cambria"/>
                <w:sz w:val="22"/>
                <w:szCs w:val="22"/>
              </w:rPr>
            </w:pPr>
            <w:r w:rsidRPr="00695FD1">
              <w:rPr>
                <w:rFonts w:ascii="Cambria" w:hAnsi="Cambria" w:cs="Calibri Light"/>
                <w:sz w:val="22"/>
                <w:szCs w:val="22"/>
              </w:rPr>
              <w:t>System montażu stałego kardiomonitora  do panela nadłóż</w:t>
            </w:r>
            <w:r>
              <w:rPr>
                <w:rFonts w:ascii="Cambria" w:hAnsi="Cambria" w:cs="Calibri Light"/>
                <w:sz w:val="22"/>
                <w:szCs w:val="22"/>
              </w:rPr>
              <w:t>k</w:t>
            </w:r>
            <w:r w:rsidRPr="00695FD1">
              <w:rPr>
                <w:rFonts w:ascii="Cambria" w:hAnsi="Cambria" w:cs="Calibri Light"/>
                <w:sz w:val="22"/>
                <w:szCs w:val="22"/>
              </w:rPr>
              <w:t>owego MERYlight  prod. INMED + kuweta na akcesoria</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75DD575" w14:textId="77777777" w:rsidR="003F75D5" w:rsidRPr="00695FD1" w:rsidRDefault="003F75D5" w:rsidP="003F75D5">
            <w:pPr>
              <w:pStyle w:val="Standard"/>
              <w:jc w:val="center"/>
              <w:rPr>
                <w:rFonts w:ascii="Cambria" w:hAnsi="Cambria"/>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2D40D" w14:textId="77777777" w:rsidR="003F75D5" w:rsidRPr="00695FD1" w:rsidRDefault="003F75D5" w:rsidP="003F75D5">
            <w:pPr>
              <w:pStyle w:val="Standard"/>
              <w:snapToGrid w:val="0"/>
              <w:jc w:val="center"/>
              <w:rPr>
                <w:rFonts w:ascii="Cambria" w:hAnsi="Cambria" w:cs="Calibri Light"/>
                <w:sz w:val="22"/>
                <w:szCs w:val="22"/>
                <w:shd w:val="clear" w:color="auto" w:fill="FFFF00"/>
              </w:rPr>
            </w:pPr>
          </w:p>
        </w:tc>
        <w:tc>
          <w:tcPr>
            <w:tcW w:w="2596" w:type="dxa"/>
            <w:tcBorders>
              <w:top w:val="single" w:sz="4" w:space="0" w:color="000000"/>
              <w:left w:val="single" w:sz="4" w:space="0" w:color="000000"/>
              <w:bottom w:val="single" w:sz="4" w:space="0" w:color="000000"/>
              <w:right w:val="single" w:sz="4" w:space="0" w:color="000000"/>
            </w:tcBorders>
          </w:tcPr>
          <w:p w14:paraId="1AC0D76F" w14:textId="6737F627" w:rsidR="003F75D5" w:rsidRPr="00695FD1" w:rsidRDefault="003F75D5" w:rsidP="003F75D5">
            <w:pPr>
              <w:pStyle w:val="Standard"/>
              <w:snapToGrid w:val="0"/>
              <w:jc w:val="center"/>
              <w:rPr>
                <w:rFonts w:ascii="Cambria" w:hAnsi="Cambria" w:cs="Calibri Light"/>
                <w:sz w:val="22"/>
                <w:szCs w:val="22"/>
                <w:shd w:val="clear" w:color="auto" w:fill="FFFF00"/>
              </w:rPr>
            </w:pPr>
            <w:r w:rsidRPr="005D25A7">
              <w:rPr>
                <w:rFonts w:ascii="Cambria" w:hAnsi="Cambria" w:cs="Calibri Light"/>
                <w:sz w:val="22"/>
                <w:szCs w:val="22"/>
              </w:rPr>
              <w:t>Bez punktacji</w:t>
            </w:r>
          </w:p>
        </w:tc>
      </w:tr>
      <w:tr w:rsidR="003F75D5" w:rsidRPr="00695FD1" w14:paraId="54482F08" w14:textId="73157D03"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57AA74" w14:textId="0E2669AA" w:rsidR="003F75D5" w:rsidRPr="00695FD1" w:rsidRDefault="003F75D5" w:rsidP="003F75D5">
            <w:pPr>
              <w:pStyle w:val="Standard"/>
              <w:rPr>
                <w:rFonts w:ascii="Cambria" w:hAnsi="Cambria" w:cs="Calibri Light"/>
                <w:sz w:val="22"/>
                <w:szCs w:val="22"/>
              </w:rPr>
            </w:pPr>
            <w:r>
              <w:rPr>
                <w:rFonts w:ascii="Cambria" w:hAnsi="Cambria" w:cs="Calibri Light"/>
                <w:sz w:val="22"/>
                <w:szCs w:val="22"/>
              </w:rPr>
              <w:t>83</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7132FA28" w14:textId="550E12FB" w:rsidR="003F75D5" w:rsidRPr="00695FD1" w:rsidRDefault="003F75D5" w:rsidP="003F75D5">
            <w:pPr>
              <w:pStyle w:val="Standard"/>
              <w:snapToGrid w:val="0"/>
              <w:rPr>
                <w:rFonts w:ascii="Cambria" w:hAnsi="Cambria" w:cs="Calibri Light"/>
                <w:sz w:val="22"/>
                <w:szCs w:val="22"/>
              </w:rPr>
            </w:pPr>
            <w:r w:rsidRPr="00695FD1">
              <w:rPr>
                <w:rFonts w:ascii="Cambria" w:hAnsi="Cambria" w:cs="Calibri Light"/>
                <w:sz w:val="22"/>
                <w:szCs w:val="22"/>
              </w:rPr>
              <w:t>Szkolenie pracowników Zamawiającego w zakresie użytkowania, obsługi monitorów pacjenta i centrali nadzoru</w:t>
            </w:r>
            <w:r w:rsidRPr="00695FD1">
              <w:rPr>
                <w:rFonts w:ascii="Cambria" w:hAnsi="Cambria" w:cs="Calibri Light"/>
                <w:sz w:val="22"/>
                <w:szCs w:val="22"/>
              </w:rPr>
              <w:tab/>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4BB3BE73" w14:textId="5BE36792" w:rsidR="003F75D5" w:rsidRPr="00695FD1" w:rsidRDefault="003F75D5" w:rsidP="003F75D5">
            <w:pPr>
              <w:pStyle w:val="Standard"/>
              <w:jc w:val="center"/>
              <w:rPr>
                <w:rFonts w:ascii="Cambria" w:hAnsi="Cambria" w:cs="Calibri Light"/>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E2D99" w14:textId="77777777" w:rsidR="003F75D5" w:rsidRPr="00695FD1" w:rsidRDefault="003F75D5" w:rsidP="003F75D5">
            <w:pPr>
              <w:pStyle w:val="Standard"/>
              <w:snapToGrid w:val="0"/>
              <w:jc w:val="center"/>
              <w:rPr>
                <w:rFonts w:ascii="Cambria" w:hAnsi="Cambria" w:cs="Calibri Light"/>
                <w:sz w:val="22"/>
                <w:szCs w:val="22"/>
                <w:shd w:val="clear" w:color="auto" w:fill="FFFF00"/>
              </w:rPr>
            </w:pPr>
          </w:p>
        </w:tc>
        <w:tc>
          <w:tcPr>
            <w:tcW w:w="2596" w:type="dxa"/>
            <w:tcBorders>
              <w:top w:val="single" w:sz="4" w:space="0" w:color="000000"/>
              <w:left w:val="single" w:sz="4" w:space="0" w:color="000000"/>
              <w:bottom w:val="single" w:sz="4" w:space="0" w:color="000000"/>
              <w:right w:val="single" w:sz="4" w:space="0" w:color="000000"/>
            </w:tcBorders>
          </w:tcPr>
          <w:p w14:paraId="1A69C511" w14:textId="68EB335F" w:rsidR="003F75D5" w:rsidRPr="00695FD1" w:rsidRDefault="003F75D5" w:rsidP="003F75D5">
            <w:pPr>
              <w:pStyle w:val="Standard"/>
              <w:snapToGrid w:val="0"/>
              <w:jc w:val="center"/>
              <w:rPr>
                <w:rFonts w:ascii="Cambria" w:hAnsi="Cambria" w:cs="Calibri Light"/>
                <w:sz w:val="22"/>
                <w:szCs w:val="22"/>
                <w:shd w:val="clear" w:color="auto" w:fill="FFFF00"/>
              </w:rPr>
            </w:pPr>
            <w:r w:rsidRPr="005D25A7">
              <w:rPr>
                <w:rFonts w:ascii="Cambria" w:hAnsi="Cambria" w:cs="Calibri Light"/>
                <w:sz w:val="22"/>
                <w:szCs w:val="22"/>
              </w:rPr>
              <w:t>Bez punktacji</w:t>
            </w:r>
          </w:p>
        </w:tc>
      </w:tr>
      <w:tr w:rsidR="00D25583" w:rsidRPr="00695FD1" w14:paraId="3671A056" w14:textId="66B9E315" w:rsidTr="00E84CE0">
        <w:trPr>
          <w:jc w:val="center"/>
        </w:trPr>
        <w:tc>
          <w:tcPr>
            <w:tcW w:w="13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D5A917" w14:textId="6F4A30BF" w:rsidR="00D25583" w:rsidRPr="00695FD1" w:rsidRDefault="00DE5C67">
            <w:pPr>
              <w:pStyle w:val="Standard"/>
              <w:rPr>
                <w:rFonts w:ascii="Cambria" w:hAnsi="Cambria" w:cs="Calibri Light"/>
                <w:sz w:val="22"/>
                <w:szCs w:val="22"/>
              </w:rPr>
            </w:pPr>
            <w:r>
              <w:rPr>
                <w:rFonts w:ascii="Cambria" w:hAnsi="Cambria" w:cs="Calibri Light"/>
                <w:sz w:val="22"/>
                <w:szCs w:val="22"/>
              </w:rPr>
              <w:t>84</w:t>
            </w:r>
          </w:p>
        </w:tc>
        <w:tc>
          <w:tcPr>
            <w:tcW w:w="5005" w:type="dxa"/>
            <w:tcBorders>
              <w:top w:val="single" w:sz="4" w:space="0" w:color="000000"/>
              <w:left w:val="single" w:sz="4" w:space="0" w:color="000000"/>
              <w:bottom w:val="single" w:sz="4" w:space="0" w:color="000000"/>
            </w:tcBorders>
            <w:tcMar>
              <w:top w:w="0" w:type="dxa"/>
              <w:left w:w="108" w:type="dxa"/>
              <w:bottom w:w="0" w:type="dxa"/>
              <w:right w:w="108" w:type="dxa"/>
            </w:tcMar>
          </w:tcPr>
          <w:p w14:paraId="4EC4C4AD" w14:textId="2FB06DF4" w:rsidR="00D25583" w:rsidRPr="00695FD1" w:rsidRDefault="00D25583">
            <w:pPr>
              <w:pStyle w:val="Standard"/>
              <w:snapToGrid w:val="0"/>
              <w:rPr>
                <w:rFonts w:ascii="Cambria" w:hAnsi="Cambria" w:cs="Calibri Light"/>
                <w:sz w:val="22"/>
                <w:szCs w:val="22"/>
              </w:rPr>
            </w:pPr>
            <w:r w:rsidRPr="00695FD1">
              <w:rPr>
                <w:rFonts w:ascii="Cambria" w:hAnsi="Cambria" w:cs="Calibri Light"/>
                <w:sz w:val="22"/>
                <w:szCs w:val="22"/>
              </w:rPr>
              <w:t>Gwarancja min 24 m-ce</w:t>
            </w:r>
          </w:p>
        </w:tc>
        <w:tc>
          <w:tcPr>
            <w:tcW w:w="2977" w:type="dxa"/>
            <w:tcBorders>
              <w:top w:val="single" w:sz="4" w:space="0" w:color="000000"/>
              <w:left w:val="single" w:sz="4" w:space="0" w:color="000000"/>
              <w:bottom w:val="single" w:sz="4" w:space="0" w:color="000000"/>
            </w:tcBorders>
            <w:tcMar>
              <w:top w:w="0" w:type="dxa"/>
              <w:left w:w="108" w:type="dxa"/>
              <w:bottom w:w="0" w:type="dxa"/>
              <w:right w:w="108" w:type="dxa"/>
            </w:tcMar>
          </w:tcPr>
          <w:p w14:paraId="6DB9FB49" w14:textId="2983BFF0" w:rsidR="00D25583" w:rsidRPr="00695FD1" w:rsidRDefault="003F75D5">
            <w:pPr>
              <w:pStyle w:val="Standard"/>
              <w:jc w:val="center"/>
              <w:rPr>
                <w:rFonts w:ascii="Cambria" w:hAnsi="Cambria" w:cs="Calibri Light"/>
                <w:sz w:val="22"/>
                <w:szCs w:val="22"/>
              </w:rPr>
            </w:pPr>
            <w:r w:rsidRPr="00695FD1">
              <w:rPr>
                <w:rFonts w:ascii="Cambria" w:hAnsi="Cambria" w:cs="Calibri Light"/>
                <w:sz w:val="22"/>
                <w:szCs w:val="22"/>
              </w:rPr>
              <w:t>Tak</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A0294" w14:textId="77777777" w:rsidR="00D25583" w:rsidRPr="00695FD1" w:rsidRDefault="00D25583">
            <w:pPr>
              <w:pStyle w:val="Standard"/>
              <w:snapToGrid w:val="0"/>
              <w:jc w:val="center"/>
              <w:rPr>
                <w:rFonts w:ascii="Cambria" w:hAnsi="Cambria" w:cs="Calibri Light"/>
                <w:sz w:val="22"/>
                <w:szCs w:val="22"/>
                <w:shd w:val="clear" w:color="auto" w:fill="FFFF00"/>
              </w:rPr>
            </w:pPr>
          </w:p>
        </w:tc>
        <w:tc>
          <w:tcPr>
            <w:tcW w:w="2596" w:type="dxa"/>
            <w:tcBorders>
              <w:top w:val="single" w:sz="4" w:space="0" w:color="000000"/>
              <w:left w:val="single" w:sz="4" w:space="0" w:color="000000"/>
              <w:bottom w:val="single" w:sz="4" w:space="0" w:color="000000"/>
              <w:right w:val="single" w:sz="4" w:space="0" w:color="000000"/>
            </w:tcBorders>
          </w:tcPr>
          <w:p w14:paraId="7EA29AB1" w14:textId="77777777" w:rsidR="003F75D5" w:rsidRPr="00695FD1" w:rsidRDefault="003F75D5" w:rsidP="003F75D5">
            <w:pPr>
              <w:pStyle w:val="Standard"/>
              <w:jc w:val="center"/>
              <w:rPr>
                <w:rFonts w:ascii="Cambria" w:hAnsi="Cambria" w:cs="Calibri Light"/>
                <w:sz w:val="22"/>
                <w:szCs w:val="22"/>
              </w:rPr>
            </w:pPr>
            <w:r w:rsidRPr="00695FD1">
              <w:rPr>
                <w:rFonts w:ascii="Cambria" w:hAnsi="Cambria" w:cs="Calibri Light"/>
                <w:sz w:val="22"/>
                <w:szCs w:val="22"/>
              </w:rPr>
              <w:t>Gwarancja 24 m-ce 0 pkt</w:t>
            </w:r>
          </w:p>
          <w:p w14:paraId="04498888" w14:textId="3F158158" w:rsidR="00D25583" w:rsidRPr="00695FD1" w:rsidRDefault="003F75D5" w:rsidP="003F75D5">
            <w:pPr>
              <w:pStyle w:val="Standard"/>
              <w:snapToGrid w:val="0"/>
              <w:jc w:val="center"/>
              <w:rPr>
                <w:rFonts w:ascii="Cambria" w:hAnsi="Cambria" w:cs="Calibri Light"/>
                <w:sz w:val="22"/>
                <w:szCs w:val="22"/>
                <w:shd w:val="clear" w:color="auto" w:fill="FFFF00"/>
              </w:rPr>
            </w:pPr>
            <w:r w:rsidRPr="00695FD1">
              <w:rPr>
                <w:rFonts w:ascii="Cambria" w:hAnsi="Cambria" w:cs="Calibri Light"/>
                <w:sz w:val="22"/>
                <w:szCs w:val="22"/>
              </w:rPr>
              <w:t>Gwarancja ≥36 m-cy 10 pkt</w:t>
            </w:r>
          </w:p>
        </w:tc>
      </w:tr>
    </w:tbl>
    <w:p w14:paraId="788622A8" w14:textId="77777777" w:rsidR="005355EB" w:rsidRDefault="005355EB">
      <w:pPr>
        <w:pStyle w:val="Standard"/>
      </w:pPr>
    </w:p>
    <w:p w14:paraId="31F1D023" w14:textId="77777777" w:rsidR="002E11CF" w:rsidRDefault="002E11CF" w:rsidP="003E4108">
      <w:pPr>
        <w:pStyle w:val="TekstpodstawowyTekstwcity2stbTekstwcity2stTekstwciety2stety2st"/>
        <w:jc w:val="both"/>
        <w:rPr>
          <w:rFonts w:ascii="Calibri Light" w:hAnsi="Calibri Light" w:cs="Calibri Light"/>
          <w:iCs/>
          <w:sz w:val="22"/>
          <w:szCs w:val="22"/>
        </w:rPr>
      </w:pPr>
    </w:p>
    <w:p w14:paraId="0B60FBE7" w14:textId="77777777" w:rsidR="002E11CF" w:rsidRDefault="002E11CF" w:rsidP="003E4108">
      <w:pPr>
        <w:pStyle w:val="TekstpodstawowyTekstwcity2stbTekstwcity2stTekstwciety2stety2st"/>
        <w:jc w:val="both"/>
        <w:rPr>
          <w:rFonts w:ascii="Calibri Light" w:hAnsi="Calibri Light" w:cs="Calibri Light"/>
          <w:iCs/>
          <w:sz w:val="22"/>
          <w:szCs w:val="22"/>
        </w:rPr>
      </w:pPr>
    </w:p>
    <w:p w14:paraId="2C5177D0" w14:textId="24CA991F" w:rsidR="003E4108" w:rsidRDefault="003E4108" w:rsidP="003E4108">
      <w:pPr>
        <w:pStyle w:val="TekstpodstawowyTekstwcity2stbTekstwcity2stTekstwciety2stety2st"/>
        <w:jc w:val="both"/>
      </w:pPr>
      <w:r>
        <w:rPr>
          <w:rFonts w:ascii="Calibri Light" w:hAnsi="Calibri Light" w:cs="Calibri Light"/>
          <w:iCs/>
          <w:sz w:val="22"/>
          <w:szCs w:val="22"/>
        </w:rPr>
        <w:t xml:space="preserve">Wykonawca wypełnia niniejszy Formularz  poprzez uzupełnienie kolumny pn. Parametr oferowany (należy opisać oferowany parametr), zgodnie z wymaganiami Zamawiającego opisanymi w kolumnie pn. Parametry graniczne. Opis oferowanego parametru musi być na tyle wyczerpujący, żeby pozwolił Zamawiającemu ocenę </w:t>
      </w:r>
      <w:r>
        <w:rPr>
          <w:rFonts w:ascii="Calibri Light" w:hAnsi="Calibri Light" w:cs="Calibri Light"/>
          <w:iCs/>
          <w:sz w:val="22"/>
          <w:szCs w:val="22"/>
        </w:rPr>
        <w:lastRenderedPageBreak/>
        <w:t>oferty, pod względem zgodności z podstawowymi, bezwzględnie wymaganymi parametrami i uznanie, czy oferta spełnia wymagania podstawowe, czy podlega odrzuceniu.</w:t>
      </w:r>
    </w:p>
    <w:p w14:paraId="4C6E2487" w14:textId="77777777" w:rsidR="003E4108" w:rsidRDefault="003E4108" w:rsidP="003E4108">
      <w:pPr>
        <w:pStyle w:val="TekstpodstawowyTekstwcity2stbTekstwcity2stTekstwciety2stety2st"/>
        <w:widowControl/>
        <w:jc w:val="both"/>
      </w:pPr>
      <w:r>
        <w:rPr>
          <w:rFonts w:ascii="Calibri Light" w:hAnsi="Calibri Light" w:cs="Calibri Light"/>
          <w:iCs/>
          <w:sz w:val="22"/>
          <w:szCs w:val="22"/>
        </w:rPr>
        <w:t>W przypadku:</w:t>
      </w:r>
    </w:p>
    <w:p w14:paraId="387C3133" w14:textId="77777777" w:rsidR="003E4108" w:rsidRDefault="003E4108" w:rsidP="003E4108">
      <w:pPr>
        <w:pStyle w:val="TekstpodstawowyTekstwcity2stbTekstwcity2stTekstwciety2stety2st"/>
        <w:widowControl/>
        <w:numPr>
          <w:ilvl w:val="0"/>
          <w:numId w:val="10"/>
        </w:numPr>
        <w:jc w:val="both"/>
      </w:pPr>
      <w:r>
        <w:rPr>
          <w:rFonts w:ascii="Calibri Light" w:eastAsia="Calibri Light" w:hAnsi="Calibri Light" w:cs="Calibri Light"/>
          <w:iCs/>
          <w:sz w:val="22"/>
          <w:szCs w:val="22"/>
        </w:rPr>
        <w:t xml:space="preserve"> </w:t>
      </w:r>
      <w:r>
        <w:rPr>
          <w:rFonts w:ascii="Calibri Light" w:hAnsi="Calibri Light" w:cs="Calibri Light"/>
          <w:iCs/>
          <w:sz w:val="22"/>
          <w:szCs w:val="22"/>
        </w:rPr>
        <w:t xml:space="preserve">niewypełnienia którejkolwiek z pozycji w tabeli, </w:t>
      </w:r>
    </w:p>
    <w:p w14:paraId="0F78496C" w14:textId="77777777" w:rsidR="003E4108" w:rsidRDefault="003E4108" w:rsidP="003E4108">
      <w:pPr>
        <w:pStyle w:val="TekstpodstawowyTekstwcity2stbTekstwcity2stTekstwciety2stety2st"/>
        <w:widowControl/>
        <w:numPr>
          <w:ilvl w:val="0"/>
          <w:numId w:val="10"/>
        </w:numPr>
        <w:jc w:val="both"/>
      </w:pPr>
      <w:r>
        <w:rPr>
          <w:rFonts w:ascii="Calibri Light" w:hAnsi="Calibri Light" w:cs="Calibri Light"/>
          <w:iCs/>
          <w:sz w:val="22"/>
          <w:szCs w:val="22"/>
        </w:rPr>
        <w:t>zaoferowania parametrów niezgodnych z wymaganiami Zamawiającego</w:t>
      </w:r>
    </w:p>
    <w:p w14:paraId="14A56A30" w14:textId="77777777" w:rsidR="003E4108" w:rsidRDefault="003E4108" w:rsidP="003E4108">
      <w:pPr>
        <w:pStyle w:val="TekstpodstawowyTekstwcity2stbTekstwcity2stTekstwciety2stety2st"/>
        <w:widowControl/>
        <w:jc w:val="both"/>
      </w:pPr>
      <w:r>
        <w:rPr>
          <w:rFonts w:ascii="Calibri Light" w:hAnsi="Calibri Light" w:cs="Calibri Light"/>
          <w:iCs/>
          <w:sz w:val="22"/>
          <w:szCs w:val="22"/>
        </w:rPr>
        <w:t>oferta zostanie odrzucona na podstawie art. 226 ust. 1 pkt. 5 ustawy pzp, jako oferta, której treść jest niezgodna z warunkami zamówienia,</w:t>
      </w:r>
    </w:p>
    <w:p w14:paraId="28E75E86" w14:textId="77777777" w:rsidR="003E4108" w:rsidRDefault="003E4108" w:rsidP="003E4108">
      <w:pPr>
        <w:jc w:val="center"/>
        <w:rPr>
          <w:rFonts w:ascii="Calibri Light" w:hAnsi="Calibri Light" w:cs="Calibri Light"/>
          <w:i/>
        </w:rPr>
      </w:pPr>
    </w:p>
    <w:p w14:paraId="4F21FF2A" w14:textId="77777777" w:rsidR="003E4108" w:rsidRDefault="003E4108" w:rsidP="003E4108">
      <w:pPr>
        <w:jc w:val="center"/>
        <w:rPr>
          <w:rFonts w:ascii="Calibri Light" w:hAnsi="Calibri Light" w:cs="Calibri Light"/>
          <w:i/>
        </w:rPr>
      </w:pPr>
      <w:r>
        <w:rPr>
          <w:rFonts w:ascii="Calibri Light" w:hAnsi="Calibri Light" w:cs="Calibri Light"/>
          <w:i/>
        </w:rPr>
        <w:t>Dokument powinien być podpisany kwalifikowanym podpisem elektronicznym przez osobę upoważnioną do reprezentowania Wykonawcy, zgodnie z formą reprezentacji Wykonawcy określoną w rejestrze lub innym dokumencie, właściwym dla danej formy organizacyjnej Wykonawcy albo przez upełnomocnionego przedstawiciela Wykonawcy.</w:t>
      </w:r>
    </w:p>
    <w:p w14:paraId="2760E3F7" w14:textId="27171029" w:rsidR="00A53C22" w:rsidRDefault="00A53C22" w:rsidP="00A53C22">
      <w:pPr>
        <w:pStyle w:val="Standard"/>
      </w:pPr>
    </w:p>
    <w:p w14:paraId="7C2E5FC1" w14:textId="082E3CB5" w:rsidR="00A53C22" w:rsidRDefault="00A53C22" w:rsidP="00A53C22">
      <w:pPr>
        <w:pStyle w:val="Standard"/>
      </w:pPr>
    </w:p>
    <w:sectPr w:rsidR="00A53C22">
      <w:headerReference w:type="default" r:id="rId7"/>
      <w:pgSz w:w="16838" w:h="11906" w:orient="landscape"/>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13626" w14:textId="77777777" w:rsidR="00A53C22" w:rsidRDefault="00A53C22">
      <w:r>
        <w:separator/>
      </w:r>
    </w:p>
  </w:endnote>
  <w:endnote w:type="continuationSeparator" w:id="0">
    <w:p w14:paraId="12845280" w14:textId="77777777" w:rsidR="00A53C22" w:rsidRDefault="00A5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entraleSansBook">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5B04C" w14:textId="77777777" w:rsidR="00A53C22" w:rsidRDefault="00A53C22">
      <w:r>
        <w:rPr>
          <w:color w:val="000000"/>
        </w:rPr>
        <w:separator/>
      </w:r>
    </w:p>
  </w:footnote>
  <w:footnote w:type="continuationSeparator" w:id="0">
    <w:p w14:paraId="1EC869AB" w14:textId="77777777" w:rsidR="00A53C22" w:rsidRDefault="00A53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EC5A5" w14:textId="77777777" w:rsidR="00D25583" w:rsidRPr="00D25583" w:rsidRDefault="00D25583" w:rsidP="00D25583">
    <w:pPr>
      <w:pStyle w:val="Nagwek"/>
      <w:rPr>
        <w:rFonts w:ascii="Cambria" w:hAnsi="Cambria"/>
        <w:sz w:val="22"/>
        <w:szCs w:val="22"/>
      </w:rPr>
    </w:pPr>
    <w:r w:rsidRPr="00D25583">
      <w:rPr>
        <w:rFonts w:ascii="Cambria" w:hAnsi="Cambria"/>
        <w:sz w:val="22"/>
        <w:szCs w:val="22"/>
      </w:rPr>
      <w:t>ZPZ-27/07/24</w:t>
    </w:r>
    <w:r w:rsidRPr="00D25583">
      <w:rPr>
        <w:rFonts w:ascii="Cambria" w:hAnsi="Cambria"/>
        <w:sz w:val="22"/>
        <w:szCs w:val="22"/>
      </w:rPr>
      <w:tab/>
    </w:r>
    <w:r w:rsidRPr="00D25583">
      <w:rPr>
        <w:rFonts w:ascii="Cambria" w:hAnsi="Cambria"/>
        <w:sz w:val="22"/>
        <w:szCs w:val="22"/>
      </w:rPr>
      <w:tab/>
      <w:t xml:space="preserve">                                                                       Formularz parametrów technicznych – załącznik nr 2 do SWZ </w:t>
    </w:r>
  </w:p>
  <w:p w14:paraId="4353079B" w14:textId="77777777" w:rsidR="00D25583" w:rsidRDefault="00D255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62BCB"/>
    <w:multiLevelType w:val="multilevel"/>
    <w:tmpl w:val="A7A04A70"/>
    <w:styleLink w:val="WWNum1"/>
    <w:lvl w:ilvl="0">
      <w:start w:val="1"/>
      <w:numFmt w:val="lowerLetter"/>
      <w:lvlText w:val="%1)"/>
      <w:lvlJc w:val="left"/>
      <w:pPr>
        <w:ind w:left="720" w:hanging="360"/>
      </w:pPr>
      <w:rPr>
        <w:rFonts w:cs="Calibri Light"/>
        <w:i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1DD2588"/>
    <w:multiLevelType w:val="multilevel"/>
    <w:tmpl w:val="06FA0ADC"/>
    <w:styleLink w:val="WWNum3"/>
    <w:lvl w:ilvl="0">
      <w:start w:val="1"/>
      <w:numFmt w:val="lowerLetter"/>
      <w:lvlText w:val="%1)"/>
      <w:lvlJc w:val="left"/>
      <w:pPr>
        <w:ind w:left="720" w:hanging="360"/>
      </w:pPr>
      <w:rPr>
        <w:rFonts w:cs="Calibri Light"/>
        <w:i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5EB4B00"/>
    <w:multiLevelType w:val="multilevel"/>
    <w:tmpl w:val="F986474E"/>
    <w:styleLink w:val="WWNum41"/>
    <w:lvl w:ilvl="0">
      <w:numFmt w:val="bullet"/>
      <w:lvlText w:val=""/>
      <w:lvlJc w:val="left"/>
      <w:pPr>
        <w:ind w:left="36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3BC194B"/>
    <w:multiLevelType w:val="multilevel"/>
    <w:tmpl w:val="23FE0A7E"/>
    <w:lvl w:ilvl="0">
      <w:start w:val="1"/>
      <w:numFmt w:val="lowerLetter"/>
      <w:lvlText w:val="%1)"/>
      <w:lvlJc w:val="left"/>
      <w:pPr>
        <w:ind w:left="720" w:hanging="360"/>
      </w:pPr>
      <w:rPr>
        <w:rFonts w:cs="Calibri Light"/>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DF12448"/>
    <w:multiLevelType w:val="multilevel"/>
    <w:tmpl w:val="197024F0"/>
    <w:styleLink w:val="WWNum2"/>
    <w:lvl w:ilvl="0">
      <w:numFmt w:val="bullet"/>
      <w:lvlText w:val="·"/>
      <w:lvlJc w:val="left"/>
      <w:pPr>
        <w:ind w:left="720" w:hanging="360"/>
      </w:pPr>
      <w:rPr>
        <w:rFonts w:ascii="Symbol" w:hAnsi="Symbol" w:cs="Symbol"/>
        <w:b w:val="0"/>
        <w:bCs w:val="0"/>
        <w:i w:val="0"/>
        <w:iCs w:val="0"/>
        <w:caps w:val="0"/>
        <w:smallCaps w:val="0"/>
        <w:strike w:val="0"/>
        <w:dstrike w:val="0"/>
        <w:color w:val="000000"/>
        <w:spacing w:val="0"/>
        <w:w w:val="100"/>
        <w:kern w:val="0"/>
        <w:position w:val="0"/>
        <w:sz w:val="24"/>
        <w:vertAlign w:val="baseli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6DE532E5"/>
    <w:multiLevelType w:val="multilevel"/>
    <w:tmpl w:val="6428D782"/>
    <w:styleLink w:val="WWNum4"/>
    <w:lvl w:ilvl="0">
      <w:start w:val="1"/>
      <w:numFmt w:val="lowerLetter"/>
      <w:lvlText w:val="%1)"/>
      <w:lvlJc w:val="left"/>
      <w:pPr>
        <w:ind w:left="720" w:hanging="360"/>
      </w:pPr>
      <w:rPr>
        <w:rFonts w:cs="Calibri Light"/>
        <w:i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114252289">
    <w:abstractNumId w:val="4"/>
  </w:num>
  <w:num w:numId="2" w16cid:durableId="498279889">
    <w:abstractNumId w:val="0"/>
  </w:num>
  <w:num w:numId="3" w16cid:durableId="1806848905">
    <w:abstractNumId w:val="2"/>
  </w:num>
  <w:num w:numId="4" w16cid:durableId="1912806604">
    <w:abstractNumId w:val="1"/>
  </w:num>
  <w:num w:numId="5" w16cid:durableId="143086316">
    <w:abstractNumId w:val="5"/>
  </w:num>
  <w:num w:numId="6" w16cid:durableId="31274650">
    <w:abstractNumId w:val="4"/>
  </w:num>
  <w:num w:numId="7" w16cid:durableId="1775393772">
    <w:abstractNumId w:val="0"/>
    <w:lvlOverride w:ilvl="0">
      <w:startOverride w:val="1"/>
    </w:lvlOverride>
  </w:num>
  <w:num w:numId="8" w16cid:durableId="2033875199">
    <w:abstractNumId w:val="1"/>
    <w:lvlOverride w:ilvl="0">
      <w:startOverride w:val="1"/>
    </w:lvlOverride>
  </w:num>
  <w:num w:numId="9" w16cid:durableId="428964749">
    <w:abstractNumId w:val="5"/>
    <w:lvlOverride w:ilvl="0">
      <w:startOverride w:val="1"/>
    </w:lvlOverride>
  </w:num>
  <w:num w:numId="10" w16cid:durableId="17214358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55EB"/>
    <w:rsid w:val="00033019"/>
    <w:rsid w:val="001223A9"/>
    <w:rsid w:val="00285EC9"/>
    <w:rsid w:val="002E11CF"/>
    <w:rsid w:val="003E4108"/>
    <w:rsid w:val="003F75D5"/>
    <w:rsid w:val="005355EB"/>
    <w:rsid w:val="00626870"/>
    <w:rsid w:val="00695FD1"/>
    <w:rsid w:val="007724EF"/>
    <w:rsid w:val="00877187"/>
    <w:rsid w:val="009E00F5"/>
    <w:rsid w:val="00A53C22"/>
    <w:rsid w:val="00A67BEE"/>
    <w:rsid w:val="00B13218"/>
    <w:rsid w:val="00C431C0"/>
    <w:rsid w:val="00C4510D"/>
    <w:rsid w:val="00C86DDA"/>
    <w:rsid w:val="00CD1629"/>
    <w:rsid w:val="00D25583"/>
    <w:rsid w:val="00D54863"/>
    <w:rsid w:val="00DE5C67"/>
    <w:rsid w:val="00E57242"/>
    <w:rsid w:val="00E84CE0"/>
    <w:rsid w:val="00FC17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5F503"/>
  <w15:docId w15:val="{91258969-B4E2-4463-A770-06022DB8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kern w:val="3"/>
        <w:sz w:val="24"/>
        <w:szCs w:val="24"/>
        <w:lang w:val="pl-PL"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pPr>
      <w:spacing w:after="200"/>
      <w:ind w:left="720"/>
    </w:pPr>
  </w:style>
  <w:style w:type="paragraph" w:styleId="Bezodstpw">
    <w:name w:val="No Spacing"/>
    <w:rPr>
      <w:rFonts w:ascii="Calibri" w:eastAsia="Calibri" w:hAnsi="Calibri" w:cs="Arial"/>
      <w:sz w:val="22"/>
    </w:rPr>
  </w:style>
  <w:style w:type="paragraph" w:styleId="Stopka">
    <w:name w:val="footer"/>
    <w:basedOn w:val="Standard"/>
  </w:style>
  <w:style w:type="paragraph" w:customStyle="1" w:styleId="Standarduser">
    <w:name w:val="Standard (user)"/>
    <w:pPr>
      <w:spacing w:after="60" w:line="276" w:lineRule="auto"/>
      <w:jc w:val="both"/>
    </w:pPr>
    <w:rPr>
      <w:rFonts w:ascii="Arial" w:eastAsia="Calibri" w:hAnsi="Arial" w:cs="Arial"/>
      <w:sz w:val="22"/>
      <w:szCs w:val="22"/>
    </w:rPr>
  </w:style>
  <w:style w:type="character" w:customStyle="1" w:styleId="Domylnaczcionkaakapitu1">
    <w:name w:val="Domyślna czcionka akapitu1"/>
  </w:style>
  <w:style w:type="character" w:customStyle="1" w:styleId="ListLabel109">
    <w:name w:val="ListLabel 109"/>
    <w:rPr>
      <w:rFonts w:cs="Symbol"/>
      <w:b w:val="0"/>
      <w:bCs w:val="0"/>
      <w:i w:val="0"/>
      <w:iCs w:val="0"/>
      <w:caps w:val="0"/>
      <w:smallCaps w:val="0"/>
      <w:strike w:val="0"/>
      <w:dstrike w:val="0"/>
      <w:color w:val="000000"/>
      <w:spacing w:val="0"/>
      <w:w w:val="100"/>
      <w:kern w:val="0"/>
      <w:position w:val="0"/>
      <w:sz w:val="24"/>
      <w:vertAlign w:val="baseline"/>
    </w:rPr>
  </w:style>
  <w:style w:type="character" w:customStyle="1" w:styleId="ListLabel108">
    <w:name w:val="ListLabel 108"/>
    <w:rPr>
      <w:rFonts w:cs="Calibri Light"/>
      <w:iCs/>
      <w:sz w:val="22"/>
      <w:szCs w:val="22"/>
    </w:rPr>
  </w:style>
  <w:style w:type="character" w:customStyle="1" w:styleId="ListLabel221">
    <w:name w:val="ListLabel 221"/>
    <w:rPr>
      <w:rFonts w:cs="Courier New"/>
    </w:rPr>
  </w:style>
  <w:style w:type="character" w:customStyle="1" w:styleId="ListLabel222">
    <w:name w:val="ListLabel 222"/>
    <w:rPr>
      <w:rFonts w:cs="Courier New"/>
    </w:rPr>
  </w:style>
  <w:style w:type="character" w:customStyle="1" w:styleId="ListLabel223">
    <w:name w:val="ListLabel 223"/>
    <w:rPr>
      <w:rFonts w:cs="Courier New"/>
    </w:rPr>
  </w:style>
  <w:style w:type="character" w:customStyle="1" w:styleId="ListLabel110">
    <w:name w:val="ListLabel 110"/>
    <w:rPr>
      <w:rFonts w:cs="Calibri Light"/>
      <w:iCs/>
      <w:sz w:val="22"/>
      <w:szCs w:val="22"/>
    </w:rPr>
  </w:style>
  <w:style w:type="character" w:customStyle="1" w:styleId="ListLabel111">
    <w:name w:val="ListLabel 111"/>
    <w:rPr>
      <w:rFonts w:cs="Calibri Light"/>
      <w:iCs/>
      <w:sz w:val="22"/>
      <w:szCs w:val="22"/>
    </w:rPr>
  </w:style>
  <w:style w:type="numbering" w:customStyle="1" w:styleId="WWNum2">
    <w:name w:val="WWNum2"/>
    <w:basedOn w:val="Bezlisty"/>
    <w:pPr>
      <w:numPr>
        <w:numId w:val="1"/>
      </w:numPr>
    </w:pPr>
  </w:style>
  <w:style w:type="numbering" w:customStyle="1" w:styleId="WWNum1">
    <w:name w:val="WWNum1"/>
    <w:basedOn w:val="Bezlisty"/>
    <w:pPr>
      <w:numPr>
        <w:numId w:val="2"/>
      </w:numPr>
    </w:pPr>
  </w:style>
  <w:style w:type="numbering" w:customStyle="1" w:styleId="WWNum41">
    <w:name w:val="WWNum41"/>
    <w:basedOn w:val="Bezlisty"/>
    <w:pPr>
      <w:numPr>
        <w:numId w:val="3"/>
      </w:numPr>
    </w:pPr>
  </w:style>
  <w:style w:type="numbering" w:customStyle="1" w:styleId="WWNum3">
    <w:name w:val="WWNum3"/>
    <w:basedOn w:val="Bezlisty"/>
    <w:pPr>
      <w:numPr>
        <w:numId w:val="4"/>
      </w:numPr>
    </w:pPr>
  </w:style>
  <w:style w:type="numbering" w:customStyle="1" w:styleId="WWNum4">
    <w:name w:val="WWNum4"/>
    <w:basedOn w:val="Bezlisty"/>
    <w:pPr>
      <w:numPr>
        <w:numId w:val="5"/>
      </w:numPr>
    </w:pPr>
  </w:style>
  <w:style w:type="paragraph" w:styleId="Nagwek">
    <w:name w:val="header"/>
    <w:basedOn w:val="Normalny"/>
    <w:link w:val="NagwekZnak"/>
    <w:uiPriority w:val="99"/>
    <w:unhideWhenUsed/>
    <w:rsid w:val="00D25583"/>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D25583"/>
    <w:rPr>
      <w:rFonts w:cs="Mangal"/>
      <w:szCs w:val="21"/>
    </w:rPr>
  </w:style>
  <w:style w:type="paragraph" w:customStyle="1" w:styleId="TekstpodstawowyTekstwcity2stbTekstwcity2stTekstwciety2stety2st">
    <w:name w:val="Tekst podstawowy.Tekst wcięty 2 st.b.Tekst wci.ęty 2 st.Tekst wciety 2 st.ety 2 st"/>
    <w:basedOn w:val="Normalny"/>
    <w:qFormat/>
    <w:rsid w:val="003E4108"/>
    <w:pPr>
      <w:widowControl w:val="0"/>
      <w:autoSpaceDN/>
      <w:textAlignment w:val="auto"/>
    </w:pPr>
    <w:rPr>
      <w:rFonts w:ascii="Times New Roman" w:eastAsia="Times New Roman" w:hAnsi="Times New Roman" w:cs="Times New Roman"/>
      <w:kern w:val="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6383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2119</Words>
  <Characters>12718</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Konrad Piotrowski</dc:creator>
  <cp:lastModifiedBy>Małgorzata Mikulewicz</cp:lastModifiedBy>
  <cp:revision>16</cp:revision>
  <cp:lastPrinted>2024-07-02T14:12:00Z</cp:lastPrinted>
  <dcterms:created xsi:type="dcterms:W3CDTF">2024-07-05T13:53:00Z</dcterms:created>
  <dcterms:modified xsi:type="dcterms:W3CDTF">2024-07-12T09:17:00Z</dcterms:modified>
</cp:coreProperties>
</file>